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F3114" w14:textId="77777777" w:rsidR="0027625C" w:rsidRDefault="00D75656">
      <w:pPr>
        <w:spacing w:line="560" w:lineRule="exact"/>
        <w:jc w:val="center"/>
        <w:rPr>
          <w:rFonts w:ascii="方正小标宋简体" w:eastAsia="方正小标宋简体" w:hAnsi="方正小标宋简体" w:cs="方正小标宋简体"/>
          <w:color w:val="000000"/>
          <w:sz w:val="44"/>
          <w:szCs w:val="44"/>
          <w:shd w:val="clear" w:color="auto" w:fill="FFFFFF"/>
        </w:rPr>
      </w:pPr>
      <w:r>
        <w:rPr>
          <w:rFonts w:ascii="方正小标宋简体" w:eastAsia="方正小标宋简体" w:hAnsi="方正小标宋简体" w:cs="方正小标宋简体" w:hint="eastAsia"/>
          <w:color w:val="000000"/>
          <w:sz w:val="44"/>
          <w:szCs w:val="44"/>
          <w:shd w:val="clear" w:color="auto" w:fill="FFFFFF"/>
        </w:rPr>
        <w:t>“农业智能装备工程”专业建设规划及</w:t>
      </w:r>
    </w:p>
    <w:p w14:paraId="2B8ACE91" w14:textId="77777777" w:rsidR="0027625C" w:rsidRDefault="00D75656">
      <w:pPr>
        <w:spacing w:line="560" w:lineRule="exact"/>
        <w:jc w:val="center"/>
        <w:rPr>
          <w:rFonts w:ascii="方正小标宋简体" w:eastAsia="方正小标宋简体" w:hAnsi="方正小标宋简体" w:cs="方正小标宋简体"/>
          <w:color w:val="000000"/>
          <w:sz w:val="44"/>
          <w:szCs w:val="44"/>
          <w:shd w:val="clear" w:color="auto" w:fill="FFFFFF"/>
        </w:rPr>
      </w:pPr>
      <w:r>
        <w:rPr>
          <w:rFonts w:ascii="方正小标宋简体" w:eastAsia="方正小标宋简体" w:hAnsi="方正小标宋简体" w:cs="方正小标宋简体" w:hint="eastAsia"/>
          <w:color w:val="000000"/>
          <w:sz w:val="44"/>
          <w:szCs w:val="44"/>
          <w:shd w:val="clear" w:color="auto" w:fill="FFFFFF"/>
        </w:rPr>
        <w:t>人才需求情况调研报告</w:t>
      </w:r>
    </w:p>
    <w:p w14:paraId="072365B9" w14:textId="77777777" w:rsidR="0027625C" w:rsidRDefault="0027625C">
      <w:pPr>
        <w:spacing w:line="560" w:lineRule="exact"/>
        <w:jc w:val="center"/>
        <w:rPr>
          <w:rFonts w:ascii="方正小标宋简体" w:eastAsia="方正小标宋简体" w:hAnsi="方正小标宋简体" w:cs="方正小标宋简体"/>
          <w:color w:val="000000"/>
          <w:sz w:val="44"/>
          <w:szCs w:val="44"/>
          <w:shd w:val="clear" w:color="auto" w:fill="FFFFFF"/>
        </w:rPr>
      </w:pPr>
    </w:p>
    <w:p w14:paraId="740223E6" w14:textId="77777777" w:rsidR="0027625C" w:rsidRDefault="00D75656">
      <w:pPr>
        <w:spacing w:line="560" w:lineRule="exact"/>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一、学院基本情况</w:t>
      </w:r>
    </w:p>
    <w:p w14:paraId="11282984" w14:textId="26B50C25" w:rsidR="0027625C" w:rsidRDefault="00D75656">
      <w:pPr>
        <w:pStyle w:val="a6"/>
        <w:spacing w:before="0" w:beforeAutospacing="0" w:after="0" w:afterAutospacing="0" w:line="560" w:lineRule="exact"/>
        <w:ind w:firstLineChars="200" w:firstLine="560"/>
        <w:jc w:val="both"/>
        <w:rPr>
          <w:rFonts w:ascii="Times New Roman" w:eastAsia="仿宋_GB2312" w:hAnsi="Times New Roman" w:cs="Times New Roman"/>
          <w:color w:val="333333"/>
          <w:sz w:val="28"/>
          <w:szCs w:val="28"/>
        </w:rPr>
      </w:pPr>
      <w:r>
        <w:rPr>
          <w:rFonts w:ascii="Times New Roman" w:eastAsia="仿宋_GB2312" w:hAnsi="Times New Roman" w:cs="Times New Roman"/>
          <w:color w:val="333333"/>
          <w:sz w:val="28"/>
          <w:szCs w:val="28"/>
        </w:rPr>
        <w:t>新疆农业大学机电工程学院溯源于</w:t>
      </w:r>
      <w:r>
        <w:rPr>
          <w:rFonts w:ascii="Times New Roman" w:eastAsia="仿宋_GB2312" w:hAnsi="Times New Roman" w:cs="Times New Roman"/>
          <w:color w:val="333333"/>
          <w:sz w:val="28"/>
          <w:szCs w:val="28"/>
        </w:rPr>
        <w:t>1952</w:t>
      </w:r>
      <w:r>
        <w:rPr>
          <w:rFonts w:ascii="Times New Roman" w:eastAsia="仿宋_GB2312" w:hAnsi="Times New Roman" w:cs="Times New Roman"/>
          <w:color w:val="333333"/>
          <w:sz w:val="28"/>
          <w:szCs w:val="28"/>
        </w:rPr>
        <w:t>年创建的八一农学院农机训练班，</w:t>
      </w:r>
      <w:r>
        <w:rPr>
          <w:rFonts w:ascii="Times New Roman" w:eastAsia="仿宋_GB2312" w:hAnsi="Times New Roman" w:cs="Times New Roman"/>
          <w:color w:val="333333"/>
          <w:sz w:val="28"/>
          <w:szCs w:val="28"/>
        </w:rPr>
        <w:t>1956</w:t>
      </w:r>
      <w:r>
        <w:rPr>
          <w:rFonts w:ascii="Times New Roman" w:eastAsia="仿宋_GB2312" w:hAnsi="Times New Roman" w:cs="Times New Roman"/>
          <w:color w:val="333333"/>
          <w:sz w:val="28"/>
          <w:szCs w:val="28"/>
        </w:rPr>
        <w:t>年成立农业机械系，</w:t>
      </w:r>
      <w:r>
        <w:rPr>
          <w:rFonts w:ascii="Times New Roman" w:eastAsia="仿宋_GB2312" w:hAnsi="Times New Roman" w:cs="Times New Roman"/>
          <w:color w:val="333333"/>
          <w:sz w:val="28"/>
          <w:szCs w:val="28"/>
        </w:rPr>
        <w:t>1987</w:t>
      </w:r>
      <w:r>
        <w:rPr>
          <w:rFonts w:ascii="Times New Roman" w:eastAsia="仿宋_GB2312" w:hAnsi="Times New Roman" w:cs="Times New Roman"/>
          <w:color w:val="333333"/>
          <w:sz w:val="28"/>
          <w:szCs w:val="28"/>
        </w:rPr>
        <w:t>年改为农业工程系，</w:t>
      </w:r>
      <w:r>
        <w:rPr>
          <w:rFonts w:ascii="Times New Roman" w:eastAsia="仿宋_GB2312" w:hAnsi="Times New Roman" w:cs="Times New Roman"/>
          <w:color w:val="333333"/>
          <w:sz w:val="28"/>
          <w:szCs w:val="28"/>
        </w:rPr>
        <w:t>1995</w:t>
      </w:r>
      <w:r>
        <w:rPr>
          <w:rFonts w:ascii="Times New Roman" w:eastAsia="仿宋_GB2312" w:hAnsi="Times New Roman" w:cs="Times New Roman"/>
          <w:color w:val="333333"/>
          <w:sz w:val="28"/>
          <w:szCs w:val="28"/>
        </w:rPr>
        <w:t>年改名为机械交通分院，</w:t>
      </w:r>
      <w:r>
        <w:rPr>
          <w:rFonts w:ascii="Times New Roman" w:eastAsia="仿宋_GB2312" w:hAnsi="Times New Roman" w:cs="Times New Roman"/>
          <w:color w:val="333333"/>
          <w:sz w:val="28"/>
          <w:szCs w:val="28"/>
        </w:rPr>
        <w:t>1998</w:t>
      </w:r>
      <w:r>
        <w:rPr>
          <w:rFonts w:ascii="Times New Roman" w:eastAsia="仿宋_GB2312" w:hAnsi="Times New Roman" w:cs="Times New Roman"/>
          <w:color w:val="333333"/>
          <w:sz w:val="28"/>
          <w:szCs w:val="28"/>
        </w:rPr>
        <w:t>年改为机械交通学院，</w:t>
      </w:r>
      <w:r>
        <w:rPr>
          <w:rFonts w:ascii="Times New Roman" w:eastAsia="仿宋_GB2312" w:hAnsi="Times New Roman" w:cs="Times New Roman"/>
          <w:color w:val="333333"/>
          <w:sz w:val="28"/>
          <w:szCs w:val="28"/>
        </w:rPr>
        <w:t>2017</w:t>
      </w:r>
      <w:r>
        <w:rPr>
          <w:rFonts w:ascii="Times New Roman" w:eastAsia="仿宋_GB2312" w:hAnsi="Times New Roman" w:cs="Times New Roman"/>
          <w:color w:val="333333"/>
          <w:sz w:val="28"/>
          <w:szCs w:val="28"/>
        </w:rPr>
        <w:t>年成立机电工程学院。学院拥有</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农业工程</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一级学科博士学位授权点，</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农业工程</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一级学科硕士学位授权点，</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机械工程</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领域工程硕士学位授权点，</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农业工程与信息技术</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领域农业硕士授权点。学院下设机械科学与工程、农业机械化工程、能源与电气工程三个系，设有农业机械化及其自动化、机械设计制造及其自动化、电气工程及其自动化、新能源科学与工程</w:t>
      </w:r>
      <w:r>
        <w:rPr>
          <w:rFonts w:ascii="Times New Roman" w:eastAsia="仿宋_GB2312" w:hAnsi="Times New Roman" w:cs="Times New Roman"/>
          <w:color w:val="333333"/>
          <w:sz w:val="28"/>
          <w:szCs w:val="28"/>
        </w:rPr>
        <w:t>4</w:t>
      </w:r>
      <w:r>
        <w:rPr>
          <w:rFonts w:ascii="Times New Roman" w:eastAsia="仿宋_GB2312" w:hAnsi="Times New Roman" w:cs="Times New Roman"/>
          <w:color w:val="333333"/>
          <w:sz w:val="28"/>
          <w:szCs w:val="28"/>
        </w:rPr>
        <w:t>个本科专业。</w:t>
      </w:r>
    </w:p>
    <w:p w14:paraId="4CCD6347" w14:textId="77777777" w:rsidR="0027625C" w:rsidRDefault="00D75656">
      <w:pPr>
        <w:spacing w:line="560" w:lineRule="exact"/>
        <w:rPr>
          <w:rFonts w:ascii="仿宋_GB2312" w:eastAsia="仿宋_GB2312" w:hAnsi="仿宋_GB2312" w:cs="仿宋_GB2312"/>
          <w:color w:val="000000"/>
          <w:sz w:val="32"/>
          <w:szCs w:val="32"/>
          <w:shd w:val="clear" w:color="auto" w:fill="FFFFFF"/>
        </w:rPr>
      </w:pPr>
      <w:r>
        <w:rPr>
          <w:rFonts w:ascii="黑体" w:eastAsia="黑体" w:hAnsi="黑体" w:cs="黑体" w:hint="eastAsia"/>
          <w:color w:val="000000"/>
          <w:sz w:val="32"/>
          <w:szCs w:val="32"/>
          <w:shd w:val="clear" w:color="auto" w:fill="FFFFFF"/>
        </w:rPr>
        <w:t>二、专业总体发展规划</w:t>
      </w:r>
    </w:p>
    <w:p w14:paraId="7E6668B7" w14:textId="4D9893DB" w:rsidR="0027625C" w:rsidRDefault="00D75656">
      <w:pPr>
        <w:pStyle w:val="a6"/>
        <w:spacing w:before="0" w:beforeAutospacing="0" w:after="0" w:afterAutospacing="0" w:line="560" w:lineRule="exact"/>
        <w:ind w:firstLineChars="200" w:firstLine="560"/>
        <w:jc w:val="both"/>
        <w:rPr>
          <w:rFonts w:ascii="Times New Roman" w:eastAsia="仿宋_GB2312" w:hAnsi="Times New Roman" w:cs="Times New Roman"/>
          <w:color w:val="333333"/>
          <w:sz w:val="28"/>
          <w:szCs w:val="28"/>
        </w:rPr>
      </w:pPr>
      <w:r>
        <w:rPr>
          <w:rFonts w:ascii="Times New Roman" w:eastAsia="仿宋_GB2312" w:hAnsi="Times New Roman" w:cs="Times New Roman"/>
          <w:color w:val="333333"/>
          <w:sz w:val="28"/>
          <w:szCs w:val="28"/>
        </w:rPr>
        <w:t>农业智能装备工程是一个涉及农业、机械、电子、自动化等多个学科领域的交叉学科，对提升农业生产效率、降低成本、保障粮食安全等具有重要意义；注重培养学生的综合能力，推动科研创新，加强实践教学，发展行业合作和交流，培养专业</w:t>
      </w:r>
      <w:r w:rsidR="002F6029">
        <w:rPr>
          <w:rFonts w:ascii="Times New Roman" w:eastAsia="仿宋_GB2312" w:hAnsi="Times New Roman" w:cs="Times New Roman" w:hint="eastAsia"/>
          <w:color w:val="333333"/>
          <w:sz w:val="28"/>
          <w:szCs w:val="28"/>
        </w:rPr>
        <w:t>技术</w:t>
      </w:r>
      <w:r>
        <w:rPr>
          <w:rFonts w:ascii="Times New Roman" w:eastAsia="仿宋_GB2312" w:hAnsi="Times New Roman" w:cs="Times New Roman"/>
          <w:color w:val="333333"/>
          <w:sz w:val="28"/>
          <w:szCs w:val="28"/>
        </w:rPr>
        <w:t>人才。农业智能装备工程专业总体发展规划包括以下几个方面：</w:t>
      </w:r>
    </w:p>
    <w:p w14:paraId="39CC3116" w14:textId="716D1F48" w:rsidR="0027625C" w:rsidRDefault="00D75656">
      <w:pPr>
        <w:pStyle w:val="a6"/>
        <w:spacing w:before="0" w:beforeAutospacing="0" w:after="0" w:afterAutospacing="0" w:line="560" w:lineRule="exact"/>
        <w:ind w:firstLineChars="200" w:firstLine="560"/>
        <w:jc w:val="both"/>
        <w:rPr>
          <w:rFonts w:ascii="Times New Roman" w:eastAsia="仿宋_GB2312" w:hAnsi="Times New Roman" w:cs="Times New Roman"/>
          <w:color w:val="333333"/>
          <w:sz w:val="28"/>
          <w:szCs w:val="28"/>
        </w:rPr>
      </w:pPr>
      <w:r>
        <w:rPr>
          <w:rFonts w:ascii="Times New Roman" w:eastAsia="仿宋_GB2312" w:hAnsi="Times New Roman" w:cs="Times New Roman"/>
          <w:color w:val="333333"/>
          <w:sz w:val="28"/>
          <w:szCs w:val="28"/>
        </w:rPr>
        <w:t>1.</w:t>
      </w:r>
      <w:r w:rsidR="002F6029">
        <w:rPr>
          <w:rFonts w:ascii="Times New Roman" w:eastAsia="仿宋_GB2312" w:hAnsi="Times New Roman" w:cs="Times New Roman" w:hint="eastAsia"/>
          <w:color w:val="333333"/>
          <w:sz w:val="28"/>
          <w:szCs w:val="28"/>
        </w:rPr>
        <w:t>构建完善的课程体系</w:t>
      </w:r>
      <w:r>
        <w:rPr>
          <w:rFonts w:ascii="Times New Roman" w:eastAsia="仿宋_GB2312" w:hAnsi="Times New Roman" w:cs="Times New Roman"/>
          <w:color w:val="333333"/>
          <w:sz w:val="28"/>
          <w:szCs w:val="28"/>
        </w:rPr>
        <w:t>：</w:t>
      </w:r>
      <w:r>
        <w:rPr>
          <w:rFonts w:ascii="Times New Roman" w:eastAsia="仿宋_GB2312" w:hAnsi="Times New Roman" w:cs="Times New Roman" w:hint="eastAsia"/>
          <w:color w:val="333333"/>
          <w:sz w:val="28"/>
          <w:szCs w:val="28"/>
        </w:rPr>
        <w:t>制定符合行业需求和学科发展趋势的专业课程，</w:t>
      </w:r>
      <w:r>
        <w:rPr>
          <w:rFonts w:ascii="Times New Roman" w:eastAsia="仿宋_GB2312" w:hAnsi="Times New Roman" w:cs="Times New Roman"/>
          <w:color w:val="333333"/>
          <w:sz w:val="28"/>
          <w:szCs w:val="28"/>
        </w:rPr>
        <w:t>注重基础理论知识的</w:t>
      </w:r>
      <w:r>
        <w:rPr>
          <w:rFonts w:ascii="Times New Roman" w:eastAsia="仿宋_GB2312" w:hAnsi="Times New Roman" w:cs="Times New Roman" w:hint="eastAsia"/>
          <w:color w:val="333333"/>
          <w:sz w:val="28"/>
          <w:szCs w:val="28"/>
        </w:rPr>
        <w:t>教学</w:t>
      </w:r>
      <w:r>
        <w:rPr>
          <w:rFonts w:ascii="Times New Roman" w:eastAsia="仿宋_GB2312" w:hAnsi="Times New Roman" w:cs="Times New Roman"/>
          <w:color w:val="333333"/>
          <w:sz w:val="28"/>
          <w:szCs w:val="28"/>
        </w:rPr>
        <w:t>，</w:t>
      </w:r>
      <w:r>
        <w:rPr>
          <w:rFonts w:ascii="Times New Roman" w:eastAsia="仿宋_GB2312" w:hAnsi="Times New Roman" w:cs="Times New Roman" w:hint="eastAsia"/>
          <w:color w:val="333333"/>
          <w:sz w:val="28"/>
          <w:szCs w:val="28"/>
        </w:rPr>
        <w:t>课程设置应涵盖农业工程、机械设计与制造、自动化控制、传感器技术、物联网技术、数据分析等相关领域的知识。</w:t>
      </w:r>
    </w:p>
    <w:p w14:paraId="6983F587" w14:textId="77777777" w:rsidR="0027625C" w:rsidRDefault="00D75656">
      <w:pPr>
        <w:pStyle w:val="a6"/>
        <w:spacing w:before="0" w:beforeAutospacing="0" w:after="0" w:afterAutospacing="0" w:line="560" w:lineRule="exact"/>
        <w:ind w:firstLineChars="200" w:firstLine="560"/>
        <w:jc w:val="both"/>
        <w:rPr>
          <w:rFonts w:ascii="Times New Roman" w:eastAsia="仿宋_GB2312" w:hAnsi="Times New Roman" w:cs="Times New Roman"/>
          <w:color w:val="333333"/>
          <w:sz w:val="28"/>
          <w:szCs w:val="28"/>
        </w:rPr>
      </w:pPr>
      <w:r>
        <w:rPr>
          <w:rFonts w:ascii="Times New Roman" w:eastAsia="仿宋_GB2312" w:hAnsi="Times New Roman" w:cs="Times New Roman"/>
          <w:color w:val="333333"/>
          <w:sz w:val="28"/>
          <w:szCs w:val="28"/>
        </w:rPr>
        <w:lastRenderedPageBreak/>
        <w:t>2.</w:t>
      </w:r>
      <w:r>
        <w:rPr>
          <w:rFonts w:ascii="Times New Roman" w:eastAsia="仿宋_GB2312" w:hAnsi="Times New Roman" w:cs="Times New Roman"/>
          <w:color w:val="333333"/>
          <w:sz w:val="28"/>
          <w:szCs w:val="28"/>
        </w:rPr>
        <w:t>加强实践教学环节：切实提高学生的实践能力和创新能力，</w:t>
      </w:r>
      <w:r>
        <w:rPr>
          <w:rFonts w:ascii="Times New Roman" w:eastAsia="仿宋_GB2312" w:hAnsi="Times New Roman" w:cs="Times New Roman" w:hint="eastAsia"/>
          <w:color w:val="333333"/>
          <w:sz w:val="28"/>
          <w:szCs w:val="28"/>
        </w:rPr>
        <w:t>人才培养过程</w:t>
      </w:r>
      <w:r>
        <w:rPr>
          <w:rFonts w:ascii="Times New Roman" w:eastAsia="仿宋_GB2312" w:hAnsi="Times New Roman" w:cs="Times New Roman"/>
          <w:color w:val="333333"/>
          <w:sz w:val="28"/>
          <w:szCs w:val="28"/>
        </w:rPr>
        <w:t>中增加实践环节，通过实践</w:t>
      </w:r>
      <w:r>
        <w:rPr>
          <w:rFonts w:ascii="Times New Roman" w:eastAsia="仿宋_GB2312" w:hAnsi="Times New Roman" w:cs="Times New Roman" w:hint="eastAsia"/>
          <w:color w:val="333333"/>
          <w:sz w:val="28"/>
          <w:szCs w:val="28"/>
        </w:rPr>
        <w:t>教学使学生</w:t>
      </w:r>
      <w:r>
        <w:rPr>
          <w:rFonts w:ascii="Times New Roman" w:eastAsia="仿宋_GB2312" w:hAnsi="Times New Roman" w:cs="Times New Roman"/>
          <w:color w:val="333333"/>
          <w:sz w:val="28"/>
          <w:szCs w:val="28"/>
        </w:rPr>
        <w:t>更好掌握农业智能装备的设计、制造、维修和应用等技能，培养学生解决实际问题的能力。</w:t>
      </w:r>
    </w:p>
    <w:p w14:paraId="066F2266" w14:textId="6D0BEA36" w:rsidR="0027625C" w:rsidRDefault="00D75656">
      <w:pPr>
        <w:pStyle w:val="a6"/>
        <w:spacing w:before="0" w:beforeAutospacing="0" w:after="0" w:afterAutospacing="0" w:line="560" w:lineRule="exact"/>
        <w:ind w:firstLineChars="200" w:firstLine="560"/>
        <w:jc w:val="both"/>
        <w:rPr>
          <w:rFonts w:ascii="Times New Roman" w:eastAsia="仿宋_GB2312" w:hAnsi="Times New Roman" w:cs="Times New Roman"/>
          <w:color w:val="333333"/>
          <w:sz w:val="28"/>
          <w:szCs w:val="28"/>
        </w:rPr>
      </w:pPr>
      <w:r>
        <w:rPr>
          <w:rFonts w:ascii="Times New Roman" w:eastAsia="仿宋_GB2312" w:hAnsi="Times New Roman" w:cs="Times New Roman"/>
          <w:color w:val="333333"/>
          <w:sz w:val="28"/>
          <w:szCs w:val="28"/>
        </w:rPr>
        <w:t>3.</w:t>
      </w:r>
      <w:r>
        <w:rPr>
          <w:rFonts w:ascii="Times New Roman" w:eastAsia="仿宋_GB2312" w:hAnsi="Times New Roman" w:cs="Times New Roman"/>
          <w:color w:val="333333"/>
          <w:sz w:val="28"/>
          <w:szCs w:val="28"/>
        </w:rPr>
        <w:t>加快</w:t>
      </w:r>
      <w:r w:rsidR="00B24952">
        <w:rPr>
          <w:rFonts w:ascii="Times New Roman" w:eastAsia="仿宋_GB2312" w:hAnsi="Times New Roman" w:cs="Times New Roman" w:hint="eastAsia"/>
          <w:color w:val="333333"/>
          <w:sz w:val="28"/>
          <w:szCs w:val="28"/>
        </w:rPr>
        <w:t>实践</w:t>
      </w:r>
      <w:r>
        <w:rPr>
          <w:rFonts w:ascii="Times New Roman" w:eastAsia="仿宋_GB2312" w:hAnsi="Times New Roman" w:cs="Times New Roman"/>
          <w:color w:val="333333"/>
          <w:sz w:val="28"/>
          <w:szCs w:val="28"/>
        </w:rPr>
        <w:t>实训基地建设：积极与</w:t>
      </w:r>
      <w:r w:rsidR="00B24952">
        <w:rPr>
          <w:rFonts w:ascii="Times New Roman" w:eastAsia="仿宋_GB2312" w:hAnsi="Times New Roman" w:cs="Times New Roman" w:hint="eastAsia"/>
          <w:color w:val="333333"/>
          <w:sz w:val="28"/>
          <w:szCs w:val="28"/>
        </w:rPr>
        <w:t>农机</w:t>
      </w:r>
      <w:r>
        <w:rPr>
          <w:rFonts w:ascii="Times New Roman" w:eastAsia="仿宋_GB2312" w:hAnsi="Times New Roman" w:cs="Times New Roman"/>
          <w:color w:val="333333"/>
          <w:sz w:val="28"/>
          <w:szCs w:val="28"/>
        </w:rPr>
        <w:t>企业、农机合作社等建立合作关系，共同建设</w:t>
      </w:r>
      <w:r w:rsidR="00B24952">
        <w:rPr>
          <w:rFonts w:ascii="Times New Roman" w:eastAsia="仿宋_GB2312" w:hAnsi="Times New Roman" w:cs="Times New Roman" w:hint="eastAsia"/>
          <w:color w:val="333333"/>
          <w:sz w:val="28"/>
          <w:szCs w:val="28"/>
        </w:rPr>
        <w:t>实践</w:t>
      </w:r>
      <w:r>
        <w:rPr>
          <w:rFonts w:ascii="Times New Roman" w:eastAsia="仿宋_GB2312" w:hAnsi="Times New Roman" w:cs="Times New Roman"/>
          <w:color w:val="333333"/>
          <w:sz w:val="28"/>
          <w:szCs w:val="28"/>
        </w:rPr>
        <w:t>实训基地，为学生提供实际操作和实践机会；同时，积极组织学生参与农业科技示范园区</w:t>
      </w:r>
      <w:r>
        <w:rPr>
          <w:rFonts w:ascii="Times New Roman" w:eastAsia="仿宋_GB2312" w:hAnsi="Times New Roman" w:cs="Times New Roman" w:hint="eastAsia"/>
          <w:color w:val="333333"/>
          <w:sz w:val="28"/>
          <w:szCs w:val="28"/>
        </w:rPr>
        <w:t>建设</w:t>
      </w:r>
      <w:r>
        <w:rPr>
          <w:rFonts w:ascii="Times New Roman" w:eastAsia="仿宋_GB2312" w:hAnsi="Times New Roman" w:cs="Times New Roman"/>
          <w:color w:val="333333"/>
          <w:sz w:val="28"/>
          <w:szCs w:val="28"/>
        </w:rPr>
        <w:t>等实际项目，深入了解农业智能装备的应用和需求</w:t>
      </w:r>
    </w:p>
    <w:p w14:paraId="70875B2C" w14:textId="77777777" w:rsidR="0027625C" w:rsidRDefault="00D75656">
      <w:pPr>
        <w:pStyle w:val="a6"/>
        <w:spacing w:before="0" w:beforeAutospacing="0" w:after="0" w:afterAutospacing="0" w:line="560" w:lineRule="exact"/>
        <w:ind w:firstLineChars="200" w:firstLine="560"/>
        <w:jc w:val="both"/>
        <w:rPr>
          <w:rFonts w:ascii="Times New Roman" w:eastAsia="仿宋_GB2312" w:hAnsi="Times New Roman" w:cs="Times New Roman"/>
          <w:color w:val="333333"/>
          <w:sz w:val="28"/>
          <w:szCs w:val="28"/>
        </w:rPr>
      </w:pPr>
      <w:r>
        <w:rPr>
          <w:rFonts w:ascii="Times New Roman" w:eastAsia="仿宋_GB2312" w:hAnsi="Times New Roman" w:cs="Times New Roman"/>
          <w:color w:val="333333"/>
          <w:sz w:val="28"/>
          <w:szCs w:val="28"/>
        </w:rPr>
        <w:t>4.</w:t>
      </w:r>
      <w:r>
        <w:rPr>
          <w:rFonts w:ascii="Times New Roman" w:eastAsia="仿宋_GB2312" w:hAnsi="Times New Roman" w:cs="Times New Roman"/>
          <w:color w:val="333333"/>
          <w:sz w:val="28"/>
          <w:szCs w:val="28"/>
        </w:rPr>
        <w:t>强化专业教师队伍建设：加大对农业智能装备工程专业教师队伍的培养和引进力度，积极组织教师参加智能农业培训和学术交流活动，提升教师队伍教学和</w:t>
      </w:r>
      <w:r>
        <w:rPr>
          <w:rFonts w:ascii="Times New Roman" w:eastAsia="仿宋_GB2312" w:hAnsi="Times New Roman" w:cs="Times New Roman" w:hint="eastAsia"/>
          <w:color w:val="333333"/>
          <w:sz w:val="28"/>
          <w:szCs w:val="28"/>
        </w:rPr>
        <w:t>科研</w:t>
      </w:r>
      <w:r>
        <w:rPr>
          <w:rFonts w:ascii="Times New Roman" w:eastAsia="仿宋_GB2312" w:hAnsi="Times New Roman" w:cs="Times New Roman"/>
          <w:color w:val="333333"/>
          <w:sz w:val="28"/>
          <w:szCs w:val="28"/>
        </w:rPr>
        <w:t>水平；同时，引进具有行业经验和实践背景的专业人才，为学生提供实用</w:t>
      </w:r>
      <w:r>
        <w:rPr>
          <w:rFonts w:ascii="Times New Roman" w:eastAsia="仿宋_GB2312" w:hAnsi="Times New Roman" w:cs="Times New Roman" w:hint="eastAsia"/>
          <w:color w:val="333333"/>
          <w:sz w:val="28"/>
          <w:szCs w:val="28"/>
        </w:rPr>
        <w:t>专业和技术</w:t>
      </w:r>
      <w:r>
        <w:rPr>
          <w:rFonts w:ascii="Times New Roman" w:eastAsia="仿宋_GB2312" w:hAnsi="Times New Roman" w:cs="Times New Roman"/>
          <w:color w:val="333333"/>
          <w:sz w:val="28"/>
          <w:szCs w:val="28"/>
        </w:rPr>
        <w:t>指导。</w:t>
      </w:r>
    </w:p>
    <w:p w14:paraId="13C1A910" w14:textId="77777777" w:rsidR="0027625C" w:rsidRDefault="00D75656">
      <w:pPr>
        <w:pStyle w:val="a6"/>
        <w:spacing w:before="0" w:beforeAutospacing="0" w:after="0" w:afterAutospacing="0" w:line="560" w:lineRule="exact"/>
        <w:ind w:firstLineChars="200" w:firstLine="560"/>
        <w:jc w:val="both"/>
        <w:rPr>
          <w:rFonts w:ascii="Times New Roman" w:eastAsia="仿宋_GB2312" w:hAnsi="Times New Roman" w:cs="Times New Roman"/>
          <w:color w:val="333333"/>
          <w:sz w:val="28"/>
          <w:szCs w:val="28"/>
        </w:rPr>
      </w:pPr>
      <w:r>
        <w:rPr>
          <w:rFonts w:ascii="Times New Roman" w:eastAsia="仿宋_GB2312" w:hAnsi="Times New Roman" w:cs="Times New Roman"/>
          <w:color w:val="333333"/>
          <w:sz w:val="28"/>
          <w:szCs w:val="28"/>
        </w:rPr>
        <w:t>5.</w:t>
      </w:r>
      <w:r>
        <w:rPr>
          <w:rFonts w:ascii="Times New Roman" w:eastAsia="仿宋_GB2312" w:hAnsi="Times New Roman" w:cs="Times New Roman"/>
          <w:color w:val="333333"/>
          <w:sz w:val="28"/>
          <w:szCs w:val="28"/>
        </w:rPr>
        <w:t>加大科研与创新支持：鼓励学生和教师申报和参与科研及创新实践项目，积极为学生和老师提供实验室和设备支持，鼓励科研成果的转化和应用，推动农业智能装备技术的创新和发展。</w:t>
      </w:r>
    </w:p>
    <w:p w14:paraId="077F8AE1" w14:textId="77777777" w:rsidR="0027625C" w:rsidRDefault="00D75656">
      <w:pPr>
        <w:pStyle w:val="a6"/>
        <w:spacing w:before="0" w:beforeAutospacing="0" w:after="0" w:afterAutospacing="0" w:line="560" w:lineRule="exact"/>
        <w:ind w:firstLineChars="200" w:firstLine="560"/>
        <w:jc w:val="both"/>
        <w:rPr>
          <w:rFonts w:ascii="Times New Roman" w:eastAsia="仿宋_GB2312" w:hAnsi="Times New Roman" w:cs="Times New Roman"/>
          <w:color w:val="333333"/>
          <w:sz w:val="28"/>
          <w:szCs w:val="28"/>
        </w:rPr>
      </w:pPr>
      <w:r>
        <w:rPr>
          <w:rFonts w:ascii="Times New Roman" w:eastAsia="仿宋_GB2312" w:hAnsi="Times New Roman" w:cs="Times New Roman"/>
          <w:color w:val="333333"/>
          <w:sz w:val="28"/>
          <w:szCs w:val="28"/>
        </w:rPr>
        <w:t>6.</w:t>
      </w:r>
      <w:r>
        <w:rPr>
          <w:rFonts w:ascii="Times New Roman" w:eastAsia="仿宋_GB2312" w:hAnsi="Times New Roman" w:cs="Times New Roman"/>
          <w:color w:val="333333"/>
          <w:sz w:val="28"/>
          <w:szCs w:val="28"/>
        </w:rPr>
        <w:t>加强产学研合作：与农业、农机、智能装备企业以及研究院所等建立紧密的产学研合作关系，通过项目合作和交流，帮助师生了解行业需求和发展趋势，提高学生专业素养和就业竞争力；同时，通过技术咨询、技术服务、技术转移等方式加强与地方政府和企业的合作，为农业智能装备企业提供支持，共同推动农业智能装备产业的发展。</w:t>
      </w:r>
    </w:p>
    <w:p w14:paraId="42FF98D4" w14:textId="77777777" w:rsidR="0027625C" w:rsidRDefault="00D75656">
      <w:pPr>
        <w:pStyle w:val="a6"/>
        <w:spacing w:before="0" w:beforeAutospacing="0" w:after="0" w:afterAutospacing="0" w:line="560" w:lineRule="exact"/>
        <w:ind w:firstLineChars="200" w:firstLine="560"/>
        <w:jc w:val="both"/>
        <w:rPr>
          <w:rFonts w:ascii="Times New Roman" w:eastAsia="仿宋_GB2312" w:hAnsi="Times New Roman" w:cs="Times New Roman"/>
          <w:color w:val="333333"/>
          <w:sz w:val="28"/>
          <w:szCs w:val="28"/>
        </w:rPr>
      </w:pPr>
      <w:r>
        <w:rPr>
          <w:rFonts w:ascii="Times New Roman" w:eastAsia="仿宋_GB2312" w:hAnsi="Times New Roman" w:cs="Times New Roman"/>
          <w:color w:val="333333"/>
          <w:sz w:val="28"/>
          <w:szCs w:val="28"/>
        </w:rPr>
        <w:t>7.</w:t>
      </w:r>
      <w:r>
        <w:rPr>
          <w:rFonts w:ascii="Times New Roman" w:eastAsia="仿宋_GB2312" w:hAnsi="Times New Roman" w:cs="Times New Roman"/>
          <w:color w:val="333333"/>
          <w:sz w:val="28"/>
          <w:szCs w:val="28"/>
        </w:rPr>
        <w:t>加强国际交流与合作：农业智能装备是一个全球性的领域，积极开展国际交流与合作，与国外高校或研究机构建立合作关系，开展学生交流项目、联合研究等</w:t>
      </w:r>
      <w:r>
        <w:rPr>
          <w:rFonts w:ascii="Times New Roman" w:eastAsia="仿宋_GB2312" w:hAnsi="Times New Roman" w:cs="Times New Roman" w:hint="eastAsia"/>
          <w:color w:val="333333"/>
          <w:sz w:val="28"/>
          <w:szCs w:val="28"/>
        </w:rPr>
        <w:t>活动</w:t>
      </w:r>
      <w:r>
        <w:rPr>
          <w:rFonts w:ascii="Times New Roman" w:eastAsia="仿宋_GB2312" w:hAnsi="Times New Roman" w:cs="Times New Roman"/>
          <w:color w:val="333333"/>
          <w:sz w:val="28"/>
          <w:szCs w:val="28"/>
        </w:rPr>
        <w:t>，拓宽学生的国际视野。</w:t>
      </w:r>
    </w:p>
    <w:p w14:paraId="6296D49B" w14:textId="3A53433D" w:rsidR="0027625C" w:rsidRDefault="00FA56E1">
      <w:pPr>
        <w:pStyle w:val="a6"/>
        <w:spacing w:before="0" w:beforeAutospacing="0" w:after="0" w:afterAutospacing="0" w:line="560" w:lineRule="exact"/>
        <w:ind w:firstLineChars="200" w:firstLine="560"/>
        <w:jc w:val="both"/>
        <w:rPr>
          <w:rFonts w:ascii="Times New Roman" w:eastAsia="仿宋_GB2312" w:hAnsi="Times New Roman" w:cs="Times New Roman"/>
          <w:color w:val="333333"/>
          <w:sz w:val="28"/>
          <w:szCs w:val="28"/>
        </w:rPr>
      </w:pPr>
      <w:r>
        <w:rPr>
          <w:rFonts w:ascii="Times New Roman" w:eastAsia="仿宋_GB2312" w:hAnsi="Times New Roman" w:cs="Times New Roman"/>
          <w:color w:val="333333"/>
          <w:sz w:val="28"/>
          <w:szCs w:val="28"/>
        </w:rPr>
        <w:lastRenderedPageBreak/>
        <w:t>8</w:t>
      </w:r>
      <w:r w:rsidR="00D75656">
        <w:rPr>
          <w:rFonts w:ascii="Times New Roman" w:eastAsia="仿宋_GB2312" w:hAnsi="Times New Roman" w:cs="Times New Roman"/>
          <w:color w:val="333333"/>
          <w:sz w:val="28"/>
          <w:szCs w:val="28"/>
        </w:rPr>
        <w:t>.</w:t>
      </w:r>
      <w:r w:rsidR="00D75656">
        <w:rPr>
          <w:rFonts w:ascii="Times New Roman" w:eastAsia="仿宋_GB2312" w:hAnsi="Times New Roman" w:cs="Times New Roman"/>
          <w:color w:val="333333"/>
          <w:sz w:val="28"/>
          <w:szCs w:val="28"/>
        </w:rPr>
        <w:t>加强推广和应用示范：</w:t>
      </w:r>
      <w:r w:rsidR="00D75656">
        <w:rPr>
          <w:rFonts w:ascii="Times New Roman" w:eastAsia="仿宋_GB2312" w:hAnsi="Times New Roman" w:cs="Times New Roman" w:hint="eastAsia"/>
          <w:color w:val="333333"/>
          <w:sz w:val="28"/>
          <w:szCs w:val="28"/>
        </w:rPr>
        <w:t>加强</w:t>
      </w:r>
      <w:r w:rsidR="00D75656">
        <w:rPr>
          <w:rFonts w:ascii="Times New Roman" w:eastAsia="仿宋_GB2312" w:hAnsi="Times New Roman" w:cs="Times New Roman"/>
          <w:color w:val="333333"/>
          <w:sz w:val="28"/>
          <w:szCs w:val="28"/>
        </w:rPr>
        <w:t>与农业科技示范园区、农业合作社等</w:t>
      </w:r>
      <w:r w:rsidR="00D75656">
        <w:rPr>
          <w:rFonts w:ascii="Times New Roman" w:eastAsia="仿宋_GB2312" w:hAnsi="Times New Roman" w:cs="Times New Roman" w:hint="eastAsia"/>
          <w:color w:val="333333"/>
          <w:sz w:val="28"/>
          <w:szCs w:val="28"/>
        </w:rPr>
        <w:t>的</w:t>
      </w:r>
      <w:r w:rsidR="00D75656">
        <w:rPr>
          <w:rFonts w:ascii="Times New Roman" w:eastAsia="仿宋_GB2312" w:hAnsi="Times New Roman" w:cs="Times New Roman"/>
          <w:color w:val="333333"/>
          <w:sz w:val="28"/>
          <w:szCs w:val="28"/>
        </w:rPr>
        <w:t>合作，开展农业智能装备的推广和应用示范</w:t>
      </w:r>
      <w:r w:rsidR="00D75656">
        <w:rPr>
          <w:rFonts w:ascii="Times New Roman" w:eastAsia="仿宋_GB2312" w:hAnsi="Times New Roman" w:cs="Times New Roman" w:hint="eastAsia"/>
          <w:color w:val="333333"/>
          <w:sz w:val="28"/>
          <w:szCs w:val="28"/>
        </w:rPr>
        <w:t>工作，</w:t>
      </w:r>
      <w:r w:rsidR="00D75656">
        <w:rPr>
          <w:rFonts w:ascii="Times New Roman" w:eastAsia="仿宋_GB2312" w:hAnsi="Times New Roman" w:cs="Times New Roman"/>
          <w:color w:val="333333"/>
          <w:sz w:val="28"/>
          <w:szCs w:val="28"/>
        </w:rPr>
        <w:t>通过实际案例的展示和示范，让更多的农民和农业企业了解农业智能装备的优势和应用价值，促进</w:t>
      </w:r>
      <w:r w:rsidR="00D75656">
        <w:rPr>
          <w:rFonts w:ascii="Times New Roman" w:eastAsia="仿宋_GB2312" w:hAnsi="Times New Roman" w:cs="Times New Roman" w:hint="eastAsia"/>
          <w:color w:val="333333"/>
          <w:sz w:val="28"/>
          <w:szCs w:val="28"/>
        </w:rPr>
        <w:t>农业智能装备</w:t>
      </w:r>
      <w:r w:rsidR="00D75656">
        <w:rPr>
          <w:rFonts w:ascii="Times New Roman" w:eastAsia="仿宋_GB2312" w:hAnsi="Times New Roman" w:cs="Times New Roman"/>
          <w:color w:val="333333"/>
          <w:sz w:val="28"/>
          <w:szCs w:val="28"/>
        </w:rPr>
        <w:t>在农业生产中的广泛应用。</w:t>
      </w:r>
    </w:p>
    <w:p w14:paraId="4F67251C" w14:textId="77777777" w:rsidR="0027625C" w:rsidRDefault="00D75656">
      <w:pPr>
        <w:spacing w:line="560" w:lineRule="exact"/>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三、拟新增专业基本信息</w:t>
      </w:r>
    </w:p>
    <w:p w14:paraId="7A368043" w14:textId="7D24FC38" w:rsidR="005B4972" w:rsidRPr="005B4972" w:rsidRDefault="005B4972" w:rsidP="005B4972">
      <w:pPr>
        <w:pStyle w:val="a6"/>
        <w:spacing w:before="0" w:beforeAutospacing="0" w:after="0" w:afterAutospacing="0" w:line="560" w:lineRule="exact"/>
        <w:ind w:firstLineChars="200" w:firstLine="560"/>
        <w:rPr>
          <w:rFonts w:ascii="Times New Roman" w:eastAsia="仿宋_GB2312" w:hAnsi="Times New Roman" w:cs="Times New Roman"/>
          <w:color w:val="333333"/>
          <w:sz w:val="28"/>
          <w:szCs w:val="28"/>
        </w:rPr>
      </w:pPr>
      <w:r w:rsidRPr="005B4972">
        <w:rPr>
          <w:rFonts w:ascii="Times New Roman" w:eastAsia="仿宋_GB2312" w:hAnsi="Times New Roman" w:cs="Times New Roman" w:hint="eastAsia"/>
          <w:color w:val="333333"/>
          <w:sz w:val="28"/>
          <w:szCs w:val="28"/>
        </w:rPr>
        <w:t>专业名称：农业</w:t>
      </w:r>
      <w:r w:rsidR="009C459F">
        <w:rPr>
          <w:rFonts w:ascii="Times New Roman" w:eastAsia="仿宋_GB2312" w:hAnsi="Times New Roman" w:cs="Times New Roman" w:hint="eastAsia"/>
          <w:color w:val="333333"/>
          <w:sz w:val="28"/>
          <w:szCs w:val="28"/>
        </w:rPr>
        <w:t>智能</w:t>
      </w:r>
      <w:r w:rsidRPr="005B4972">
        <w:rPr>
          <w:rFonts w:ascii="Times New Roman" w:eastAsia="仿宋_GB2312" w:hAnsi="Times New Roman" w:cs="Times New Roman" w:hint="eastAsia"/>
          <w:color w:val="333333"/>
          <w:sz w:val="28"/>
          <w:szCs w:val="28"/>
        </w:rPr>
        <w:t>装备工程</w:t>
      </w:r>
    </w:p>
    <w:p w14:paraId="17E3806E" w14:textId="3B544741" w:rsidR="005B4972" w:rsidRDefault="005B4972" w:rsidP="005B4972">
      <w:pPr>
        <w:pStyle w:val="a6"/>
        <w:spacing w:before="0" w:beforeAutospacing="0" w:after="0" w:afterAutospacing="0" w:line="560" w:lineRule="exact"/>
        <w:ind w:firstLineChars="200" w:firstLine="560"/>
        <w:rPr>
          <w:rFonts w:ascii="Times New Roman" w:eastAsia="仿宋_GB2312" w:hAnsi="Times New Roman" w:cs="Times New Roman"/>
          <w:color w:val="333333"/>
          <w:sz w:val="28"/>
          <w:szCs w:val="28"/>
        </w:rPr>
      </w:pPr>
      <w:r w:rsidRPr="005B4972">
        <w:rPr>
          <w:rFonts w:ascii="Times New Roman" w:eastAsia="仿宋_GB2312" w:hAnsi="Times New Roman" w:cs="Times New Roman" w:hint="eastAsia"/>
          <w:color w:val="333333"/>
          <w:sz w:val="28"/>
          <w:szCs w:val="28"/>
        </w:rPr>
        <w:t>专业代码：</w:t>
      </w:r>
      <w:r w:rsidRPr="005B4972">
        <w:rPr>
          <w:rFonts w:ascii="Times New Roman" w:eastAsia="仿宋_GB2312" w:hAnsi="Times New Roman" w:cs="Times New Roman" w:hint="eastAsia"/>
          <w:color w:val="333333"/>
          <w:sz w:val="28"/>
          <w:szCs w:val="28"/>
        </w:rPr>
        <w:t>082307T</w:t>
      </w:r>
    </w:p>
    <w:p w14:paraId="785093E4" w14:textId="2CFC5CB1" w:rsidR="005B4972" w:rsidRPr="005B4972" w:rsidRDefault="005B4972" w:rsidP="005B4972">
      <w:pPr>
        <w:pStyle w:val="a6"/>
        <w:spacing w:before="0" w:beforeAutospacing="0" w:after="0" w:afterAutospacing="0" w:line="560" w:lineRule="exact"/>
        <w:ind w:firstLineChars="200" w:firstLine="560"/>
        <w:rPr>
          <w:rFonts w:ascii="Times New Roman" w:eastAsia="仿宋_GB2312" w:hAnsi="Times New Roman" w:cs="Times New Roman"/>
          <w:color w:val="333333"/>
          <w:sz w:val="28"/>
          <w:szCs w:val="28"/>
        </w:rPr>
      </w:pPr>
      <w:r w:rsidRPr="005B4972">
        <w:rPr>
          <w:rFonts w:ascii="Times New Roman" w:eastAsia="仿宋_GB2312" w:hAnsi="Times New Roman" w:cs="Times New Roman" w:hint="eastAsia"/>
          <w:color w:val="333333"/>
          <w:sz w:val="28"/>
          <w:szCs w:val="28"/>
        </w:rPr>
        <w:t>学制与学位授予</w:t>
      </w:r>
      <w:r>
        <w:rPr>
          <w:rFonts w:ascii="Times New Roman" w:eastAsia="仿宋_GB2312" w:hAnsi="Times New Roman" w:cs="Times New Roman" w:hint="eastAsia"/>
          <w:color w:val="333333"/>
          <w:sz w:val="28"/>
          <w:szCs w:val="28"/>
        </w:rPr>
        <w:t>：</w:t>
      </w:r>
      <w:r w:rsidRPr="005B4972">
        <w:rPr>
          <w:rFonts w:ascii="Times New Roman" w:eastAsia="仿宋_GB2312" w:hAnsi="Times New Roman" w:cs="Times New Roman" w:hint="eastAsia"/>
          <w:color w:val="333333"/>
          <w:sz w:val="28"/>
          <w:szCs w:val="28"/>
        </w:rPr>
        <w:t>学制</w:t>
      </w:r>
      <w:r w:rsidRPr="005B4972">
        <w:rPr>
          <w:rFonts w:ascii="Times New Roman" w:eastAsia="仿宋_GB2312" w:hAnsi="Times New Roman" w:cs="Times New Roman" w:hint="eastAsia"/>
          <w:color w:val="333333"/>
          <w:sz w:val="28"/>
          <w:szCs w:val="28"/>
        </w:rPr>
        <w:t>4</w:t>
      </w:r>
      <w:r w:rsidRPr="005B4972">
        <w:rPr>
          <w:rFonts w:ascii="Times New Roman" w:eastAsia="仿宋_GB2312" w:hAnsi="Times New Roman" w:cs="Times New Roman" w:hint="eastAsia"/>
          <w:color w:val="333333"/>
          <w:sz w:val="28"/>
          <w:szCs w:val="28"/>
        </w:rPr>
        <w:t>年，修业年限</w:t>
      </w:r>
      <w:r w:rsidRPr="005B4972">
        <w:rPr>
          <w:rFonts w:ascii="Times New Roman" w:eastAsia="仿宋_GB2312" w:hAnsi="Times New Roman" w:cs="Times New Roman" w:hint="eastAsia"/>
          <w:color w:val="333333"/>
          <w:sz w:val="28"/>
          <w:szCs w:val="28"/>
        </w:rPr>
        <w:t>3</w:t>
      </w:r>
      <w:r w:rsidRPr="005B4972">
        <w:rPr>
          <w:rFonts w:ascii="Times New Roman" w:eastAsia="仿宋_GB2312" w:hAnsi="Times New Roman" w:cs="Times New Roman" w:hint="eastAsia"/>
          <w:color w:val="333333"/>
          <w:sz w:val="28"/>
          <w:szCs w:val="28"/>
        </w:rPr>
        <w:t>－</w:t>
      </w:r>
      <w:r w:rsidRPr="005B4972">
        <w:rPr>
          <w:rFonts w:ascii="Times New Roman" w:eastAsia="仿宋_GB2312" w:hAnsi="Times New Roman" w:cs="Times New Roman" w:hint="eastAsia"/>
          <w:color w:val="333333"/>
          <w:sz w:val="28"/>
          <w:szCs w:val="28"/>
        </w:rPr>
        <w:t>6</w:t>
      </w:r>
      <w:r w:rsidRPr="005B4972">
        <w:rPr>
          <w:rFonts w:ascii="Times New Roman" w:eastAsia="仿宋_GB2312" w:hAnsi="Times New Roman" w:cs="Times New Roman" w:hint="eastAsia"/>
          <w:color w:val="333333"/>
          <w:sz w:val="28"/>
          <w:szCs w:val="28"/>
        </w:rPr>
        <w:t>年，最长学习年限包括休学期；本专业授予工学学士学位。</w:t>
      </w:r>
    </w:p>
    <w:p w14:paraId="18ED763B" w14:textId="5150590F" w:rsidR="005B4972" w:rsidRPr="005B4972" w:rsidRDefault="005B4972" w:rsidP="005B4972">
      <w:pPr>
        <w:pStyle w:val="a6"/>
        <w:spacing w:before="0" w:beforeAutospacing="0" w:after="0" w:afterAutospacing="0" w:line="560" w:lineRule="exact"/>
        <w:ind w:firstLineChars="200" w:firstLine="560"/>
        <w:rPr>
          <w:rFonts w:ascii="Times New Roman" w:eastAsia="仿宋_GB2312" w:hAnsi="Times New Roman" w:cs="Times New Roman"/>
          <w:color w:val="333333"/>
          <w:sz w:val="28"/>
          <w:szCs w:val="28"/>
        </w:rPr>
      </w:pPr>
      <w:r w:rsidRPr="005B4972">
        <w:rPr>
          <w:rFonts w:ascii="Times New Roman" w:eastAsia="仿宋_GB2312" w:hAnsi="Times New Roman" w:cs="Times New Roman" w:hint="eastAsia"/>
          <w:color w:val="333333"/>
          <w:sz w:val="28"/>
          <w:szCs w:val="28"/>
        </w:rPr>
        <w:t>毕业要求学时学分</w:t>
      </w:r>
      <w:r>
        <w:rPr>
          <w:rFonts w:ascii="Times New Roman" w:eastAsia="仿宋_GB2312" w:hAnsi="Times New Roman" w:cs="Times New Roman" w:hint="eastAsia"/>
          <w:color w:val="333333"/>
          <w:sz w:val="28"/>
          <w:szCs w:val="28"/>
        </w:rPr>
        <w:t>：</w:t>
      </w:r>
      <w:r w:rsidRPr="005B4972">
        <w:rPr>
          <w:rFonts w:ascii="Times New Roman" w:eastAsia="仿宋_GB2312" w:hAnsi="Times New Roman" w:cs="Times New Roman" w:hint="eastAsia"/>
          <w:color w:val="333333"/>
          <w:sz w:val="28"/>
          <w:szCs w:val="28"/>
        </w:rPr>
        <w:t>本专业最低毕业学分</w:t>
      </w:r>
      <w:r w:rsidRPr="005B4972">
        <w:rPr>
          <w:rFonts w:ascii="Times New Roman" w:eastAsia="仿宋_GB2312" w:hAnsi="Times New Roman" w:cs="Times New Roman" w:hint="eastAsia"/>
          <w:color w:val="333333"/>
          <w:sz w:val="28"/>
          <w:szCs w:val="28"/>
        </w:rPr>
        <w:t>176.5+4</w:t>
      </w:r>
      <w:r w:rsidRPr="005B4972">
        <w:rPr>
          <w:rFonts w:ascii="Times New Roman" w:eastAsia="仿宋_GB2312" w:hAnsi="Times New Roman" w:cs="Times New Roman" w:hint="eastAsia"/>
          <w:color w:val="333333"/>
          <w:sz w:val="28"/>
          <w:szCs w:val="28"/>
        </w:rPr>
        <w:t>学分，其中</w:t>
      </w:r>
      <w:r w:rsidRPr="005B4972">
        <w:rPr>
          <w:rFonts w:ascii="Times New Roman" w:eastAsia="仿宋_GB2312" w:hAnsi="Times New Roman" w:cs="Times New Roman" w:hint="eastAsia"/>
          <w:color w:val="333333"/>
          <w:sz w:val="28"/>
          <w:szCs w:val="28"/>
        </w:rPr>
        <w:t>4</w:t>
      </w:r>
      <w:r w:rsidRPr="005B4972">
        <w:rPr>
          <w:rFonts w:ascii="Times New Roman" w:eastAsia="仿宋_GB2312" w:hAnsi="Times New Roman" w:cs="Times New Roman" w:hint="eastAsia"/>
          <w:color w:val="333333"/>
          <w:sz w:val="28"/>
          <w:szCs w:val="28"/>
        </w:rPr>
        <w:t>为第二课堂学分。</w:t>
      </w:r>
    </w:p>
    <w:p w14:paraId="2B3E5A70" w14:textId="05153EDE" w:rsidR="005B4972" w:rsidRPr="005B4972" w:rsidRDefault="005B4972" w:rsidP="005B4972">
      <w:pPr>
        <w:pStyle w:val="a6"/>
        <w:spacing w:before="0" w:beforeAutospacing="0" w:after="0" w:afterAutospacing="0" w:line="560" w:lineRule="exact"/>
        <w:ind w:firstLineChars="200" w:firstLine="560"/>
        <w:rPr>
          <w:rFonts w:ascii="Times New Roman" w:eastAsia="仿宋_GB2312" w:hAnsi="Times New Roman" w:cs="Times New Roman"/>
          <w:color w:val="333333"/>
          <w:sz w:val="28"/>
          <w:szCs w:val="28"/>
        </w:rPr>
      </w:pPr>
      <w:r w:rsidRPr="005B4972">
        <w:rPr>
          <w:rFonts w:ascii="Times New Roman" w:eastAsia="仿宋_GB2312" w:hAnsi="Times New Roman" w:cs="Times New Roman" w:hint="eastAsia"/>
          <w:color w:val="333333"/>
          <w:sz w:val="28"/>
          <w:szCs w:val="28"/>
        </w:rPr>
        <w:t>主干课程</w:t>
      </w:r>
      <w:r>
        <w:rPr>
          <w:rFonts w:ascii="Times New Roman" w:eastAsia="仿宋_GB2312" w:hAnsi="Times New Roman" w:cs="Times New Roman" w:hint="eastAsia"/>
          <w:color w:val="333333"/>
          <w:sz w:val="28"/>
          <w:szCs w:val="28"/>
        </w:rPr>
        <w:t>：</w:t>
      </w:r>
      <w:r w:rsidRPr="005B4972">
        <w:rPr>
          <w:rFonts w:ascii="Times New Roman" w:eastAsia="仿宋_GB2312" w:hAnsi="Times New Roman" w:cs="Times New Roman" w:hint="eastAsia"/>
          <w:color w:val="333333"/>
          <w:sz w:val="28"/>
          <w:szCs w:val="28"/>
        </w:rPr>
        <w:t>C</w:t>
      </w:r>
      <w:r w:rsidRPr="005B4972">
        <w:rPr>
          <w:rFonts w:ascii="Times New Roman" w:eastAsia="仿宋_GB2312" w:hAnsi="Times New Roman" w:cs="Times New Roman" w:hint="eastAsia"/>
          <w:color w:val="333333"/>
          <w:sz w:val="28"/>
          <w:szCs w:val="28"/>
        </w:rPr>
        <w:t>语言程序设计、画法几何及机械制图、理论力学、材料力学、电工技术Ⅰ、电子技术Ⅰ、机械原理、机械设计、工程材料、控制工程基础、公差与技术测量、机械制造工艺学、学科导论、农学基础、农业机械学、人工智能基础、机器学习与模式识别、单片机与嵌入式系统、农业智能生产系统、机电一体化技术、智能传感与检测技术、设施农业装备与智能化技术、农产品无损检测技术、农业机器人等。</w:t>
      </w:r>
    </w:p>
    <w:p w14:paraId="128A1FCC" w14:textId="77777777" w:rsidR="0027625C" w:rsidRDefault="00D75656">
      <w:pPr>
        <w:spacing w:line="560" w:lineRule="exact"/>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四、拟新增专业理由</w:t>
      </w:r>
    </w:p>
    <w:p w14:paraId="57F2976B" w14:textId="77777777" w:rsidR="0027625C" w:rsidRDefault="00D75656">
      <w:pPr>
        <w:pStyle w:val="a6"/>
        <w:spacing w:before="0" w:beforeAutospacing="0" w:after="0" w:afterAutospacing="0" w:line="560" w:lineRule="exact"/>
        <w:ind w:firstLineChars="200" w:firstLine="562"/>
        <w:jc w:val="both"/>
        <w:rPr>
          <w:rFonts w:ascii="Times New Roman" w:eastAsia="仿宋_GB2312" w:hAnsi="Times New Roman" w:cs="Times New Roman"/>
          <w:b/>
          <w:bCs/>
          <w:color w:val="333333"/>
          <w:sz w:val="28"/>
          <w:szCs w:val="28"/>
        </w:rPr>
      </w:pPr>
      <w:r>
        <w:rPr>
          <w:rFonts w:ascii="Times New Roman" w:eastAsia="仿宋_GB2312" w:hAnsi="Times New Roman" w:cs="Times New Roman" w:hint="eastAsia"/>
          <w:b/>
          <w:bCs/>
          <w:color w:val="333333"/>
          <w:sz w:val="28"/>
          <w:szCs w:val="28"/>
        </w:rPr>
        <w:t>1.</w:t>
      </w:r>
      <w:r>
        <w:rPr>
          <w:rFonts w:ascii="Times New Roman" w:eastAsia="仿宋_GB2312" w:hAnsi="Times New Roman" w:cs="Times New Roman" w:hint="eastAsia"/>
          <w:b/>
          <w:bCs/>
          <w:color w:val="333333"/>
          <w:sz w:val="28"/>
          <w:szCs w:val="28"/>
        </w:rPr>
        <w:t>产业技术革命对知识与人才提出的全新需要</w:t>
      </w:r>
    </w:p>
    <w:p w14:paraId="10A7DA90" w14:textId="77777777" w:rsidR="0027625C" w:rsidRDefault="00D75656">
      <w:pPr>
        <w:pStyle w:val="a6"/>
        <w:spacing w:before="0" w:beforeAutospacing="0" w:after="0" w:afterAutospacing="0" w:line="560" w:lineRule="exact"/>
        <w:ind w:firstLineChars="200" w:firstLine="560"/>
        <w:jc w:val="both"/>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当前，</w:t>
      </w:r>
      <w:r>
        <w:rPr>
          <w:rFonts w:ascii="Times New Roman" w:eastAsia="仿宋_GB2312" w:hAnsi="Times New Roman" w:cs="Times New Roman"/>
          <w:color w:val="333333"/>
          <w:sz w:val="28"/>
          <w:szCs w:val="28"/>
        </w:rPr>
        <w:t>以数字科技为代表的新一轮科技革命和产业变革快速发展，</w:t>
      </w:r>
      <w:r>
        <w:rPr>
          <w:rFonts w:ascii="Times New Roman" w:eastAsia="仿宋_GB2312" w:hAnsi="Times New Roman" w:cs="Times New Roman"/>
          <w:color w:val="333333"/>
          <w:sz w:val="28"/>
          <w:szCs w:val="28"/>
        </w:rPr>
        <w:t>5G</w:t>
      </w:r>
      <w:r>
        <w:rPr>
          <w:rFonts w:ascii="Times New Roman" w:eastAsia="仿宋_GB2312" w:hAnsi="Times New Roman" w:cs="Times New Roman"/>
          <w:color w:val="333333"/>
          <w:sz w:val="28"/>
          <w:szCs w:val="28"/>
        </w:rPr>
        <w:t>、人工智能、智慧农业、智能农机等新技术、新业态、新平台蓬勃兴起，深刻影响农业发展的科技创新、产业结构调整和经济社会发展。</w:t>
      </w:r>
      <w:r>
        <w:rPr>
          <w:rFonts w:ascii="Times New Roman" w:eastAsia="仿宋_GB2312" w:hAnsi="Times New Roman" w:cs="Times New Roman" w:hint="eastAsia"/>
          <w:color w:val="333333"/>
          <w:sz w:val="28"/>
          <w:szCs w:val="28"/>
        </w:rPr>
        <w:t>习近平总书记指出，“数字技术正以新理念、新业态、新模式全</w:t>
      </w:r>
      <w:r>
        <w:rPr>
          <w:rFonts w:ascii="Times New Roman" w:eastAsia="仿宋_GB2312" w:hAnsi="Times New Roman" w:cs="Times New Roman" w:hint="eastAsia"/>
          <w:color w:val="333333"/>
          <w:sz w:val="28"/>
          <w:szCs w:val="28"/>
        </w:rPr>
        <w:lastRenderedPageBreak/>
        <w:t>面融入人类经济、政治、文化、社会、生态文明建设各领域和全过程，给人类生产生活带来广泛而深刻影响”，提出要顺应发展趋势，抓住机遇，应对挑战。新时代、新技术、新教育对高等农林教育提出了全新需要，需要更多专业知识的交叉融合，以满足智能农业等新</w:t>
      </w:r>
      <w:proofErr w:type="gramStart"/>
      <w:r>
        <w:rPr>
          <w:rFonts w:ascii="Times New Roman" w:eastAsia="仿宋_GB2312" w:hAnsi="Times New Roman" w:cs="Times New Roman" w:hint="eastAsia"/>
          <w:color w:val="333333"/>
          <w:sz w:val="28"/>
          <w:szCs w:val="28"/>
        </w:rPr>
        <w:t>业态对知识</w:t>
      </w:r>
      <w:proofErr w:type="gramEnd"/>
      <w:r>
        <w:rPr>
          <w:rFonts w:ascii="Times New Roman" w:eastAsia="仿宋_GB2312" w:hAnsi="Times New Roman" w:cs="Times New Roman" w:hint="eastAsia"/>
          <w:color w:val="333333"/>
          <w:sz w:val="28"/>
          <w:szCs w:val="28"/>
        </w:rPr>
        <w:t>与人才的新需求。</w:t>
      </w:r>
    </w:p>
    <w:p w14:paraId="12786F00" w14:textId="4D6BEC7B" w:rsidR="0027625C" w:rsidRDefault="00D75656">
      <w:pPr>
        <w:pStyle w:val="a6"/>
        <w:spacing w:before="0" w:beforeAutospacing="0" w:after="0" w:afterAutospacing="0" w:line="560" w:lineRule="exact"/>
        <w:ind w:firstLineChars="200" w:firstLine="562"/>
        <w:jc w:val="both"/>
        <w:rPr>
          <w:rFonts w:ascii="Times New Roman" w:eastAsia="仿宋_GB2312" w:hAnsi="Times New Roman" w:cs="Times New Roman"/>
          <w:b/>
          <w:bCs/>
          <w:color w:val="333333"/>
          <w:sz w:val="28"/>
          <w:szCs w:val="28"/>
        </w:rPr>
      </w:pPr>
      <w:r>
        <w:rPr>
          <w:rFonts w:ascii="Times New Roman" w:eastAsia="仿宋_GB2312" w:hAnsi="Times New Roman" w:cs="Times New Roman" w:hint="eastAsia"/>
          <w:b/>
          <w:bCs/>
          <w:color w:val="333333"/>
          <w:sz w:val="28"/>
          <w:szCs w:val="28"/>
        </w:rPr>
        <w:t>2.</w:t>
      </w:r>
      <w:r w:rsidR="00337956">
        <w:rPr>
          <w:rFonts w:ascii="Times New Roman" w:eastAsia="仿宋_GB2312" w:hAnsi="Times New Roman" w:cs="Times New Roman" w:hint="eastAsia"/>
          <w:b/>
          <w:bCs/>
          <w:color w:val="333333"/>
          <w:sz w:val="28"/>
          <w:szCs w:val="28"/>
        </w:rPr>
        <w:t>国家对</w:t>
      </w:r>
      <w:r>
        <w:rPr>
          <w:rFonts w:ascii="Times New Roman" w:eastAsia="仿宋_GB2312" w:hAnsi="Times New Roman" w:cs="Times New Roman" w:hint="eastAsia"/>
          <w:b/>
          <w:bCs/>
          <w:color w:val="333333"/>
          <w:sz w:val="28"/>
          <w:szCs w:val="28"/>
        </w:rPr>
        <w:t>智慧农业发展</w:t>
      </w:r>
      <w:r w:rsidR="00337956">
        <w:rPr>
          <w:rFonts w:ascii="Times New Roman" w:eastAsia="仿宋_GB2312" w:hAnsi="Times New Roman" w:cs="Times New Roman" w:hint="eastAsia"/>
          <w:b/>
          <w:bCs/>
          <w:color w:val="333333"/>
          <w:sz w:val="28"/>
          <w:szCs w:val="28"/>
        </w:rPr>
        <w:t>的战略</w:t>
      </w:r>
      <w:r>
        <w:rPr>
          <w:rFonts w:ascii="Times New Roman" w:eastAsia="仿宋_GB2312" w:hAnsi="Times New Roman" w:cs="Times New Roman" w:hint="eastAsia"/>
          <w:b/>
          <w:bCs/>
          <w:color w:val="333333"/>
          <w:sz w:val="28"/>
          <w:szCs w:val="28"/>
        </w:rPr>
        <w:t>规划</w:t>
      </w:r>
    </w:p>
    <w:p w14:paraId="31471EAE" w14:textId="405BFC48" w:rsidR="0027625C" w:rsidRDefault="00D75656">
      <w:pPr>
        <w:pStyle w:val="a6"/>
        <w:spacing w:before="0" w:beforeAutospacing="0" w:after="0" w:afterAutospacing="0" w:line="560" w:lineRule="exact"/>
        <w:ind w:firstLineChars="200" w:firstLine="560"/>
        <w:jc w:val="both"/>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习近平总书记指出，“要大力推进农业机械化、智能化，给农业现代化插上科技的翅膀”；国家十四五规划和</w:t>
      </w:r>
      <w:r>
        <w:rPr>
          <w:rFonts w:ascii="Times New Roman" w:eastAsia="仿宋_GB2312" w:hAnsi="Times New Roman" w:cs="Times New Roman" w:hint="eastAsia"/>
          <w:color w:val="333333"/>
          <w:sz w:val="28"/>
          <w:szCs w:val="28"/>
        </w:rPr>
        <w:t>2035</w:t>
      </w:r>
      <w:r>
        <w:rPr>
          <w:rFonts w:ascii="Times New Roman" w:eastAsia="仿宋_GB2312" w:hAnsi="Times New Roman" w:cs="Times New Roman" w:hint="eastAsia"/>
          <w:color w:val="333333"/>
          <w:sz w:val="28"/>
          <w:szCs w:val="28"/>
        </w:rPr>
        <w:t>年远景目标纲要明确指出，“加快发展智慧农业，推进农业生产经营和管理服务数字化改造”、“加强大中型、智能化、复合型农业机械研发应用”；农业农村部《“十四五”全国农业机械化发展规划》提出</w:t>
      </w:r>
      <w:proofErr w:type="gramStart"/>
      <w:r>
        <w:rPr>
          <w:rFonts w:ascii="Times New Roman" w:eastAsia="仿宋_GB2312" w:hAnsi="Times New Roman" w:cs="Times New Roman" w:hint="eastAsia"/>
          <w:color w:val="333333"/>
          <w:sz w:val="28"/>
          <w:szCs w:val="28"/>
        </w:rPr>
        <w:t>“</w:t>
      </w:r>
      <w:proofErr w:type="gramEnd"/>
      <w:r>
        <w:rPr>
          <w:rFonts w:ascii="Times New Roman" w:eastAsia="仿宋_GB2312" w:hAnsi="Times New Roman" w:cs="Times New Roman" w:hint="eastAsia"/>
          <w:color w:val="333333"/>
          <w:sz w:val="28"/>
          <w:szCs w:val="28"/>
        </w:rPr>
        <w:t>通过智能化提高“耕、种、管、收”全过程作业质量与作业效率</w:t>
      </w:r>
      <w:proofErr w:type="gramStart"/>
      <w:r>
        <w:rPr>
          <w:rFonts w:ascii="Times New Roman" w:eastAsia="仿宋_GB2312" w:hAnsi="Times New Roman" w:cs="Times New Roman" w:hint="eastAsia"/>
          <w:color w:val="333333"/>
          <w:sz w:val="28"/>
          <w:szCs w:val="28"/>
        </w:rPr>
        <w:t>”</w:t>
      </w:r>
      <w:proofErr w:type="gramEnd"/>
      <w:r>
        <w:rPr>
          <w:rFonts w:ascii="Times New Roman" w:eastAsia="仿宋_GB2312" w:hAnsi="Times New Roman" w:cs="Times New Roman" w:hint="eastAsia"/>
          <w:color w:val="333333"/>
          <w:sz w:val="28"/>
          <w:szCs w:val="28"/>
        </w:rPr>
        <w:t>，展望“</w:t>
      </w:r>
      <w:r>
        <w:rPr>
          <w:rFonts w:ascii="Times New Roman" w:eastAsia="仿宋_GB2312" w:hAnsi="Times New Roman" w:cs="Times New Roman" w:hint="eastAsia"/>
          <w:color w:val="333333"/>
          <w:sz w:val="28"/>
          <w:szCs w:val="28"/>
        </w:rPr>
        <w:t>2035</w:t>
      </w:r>
      <w:r>
        <w:rPr>
          <w:rFonts w:ascii="Times New Roman" w:eastAsia="仿宋_GB2312" w:hAnsi="Times New Roman" w:cs="Times New Roman" w:hint="eastAsia"/>
          <w:color w:val="333333"/>
          <w:sz w:val="28"/>
          <w:szCs w:val="28"/>
        </w:rPr>
        <w:t>年，我国农业机械化取得决定性进展，‘机械化</w:t>
      </w:r>
      <w:r>
        <w:rPr>
          <w:rFonts w:ascii="Times New Roman" w:eastAsia="仿宋_GB2312" w:hAnsi="Times New Roman" w:cs="Times New Roman" w:hint="eastAsia"/>
          <w:color w:val="333333"/>
          <w:sz w:val="28"/>
          <w:szCs w:val="28"/>
        </w:rPr>
        <w:t>+</w:t>
      </w:r>
      <w:r>
        <w:rPr>
          <w:rFonts w:ascii="Times New Roman" w:eastAsia="仿宋_GB2312" w:hAnsi="Times New Roman" w:cs="Times New Roman" w:hint="eastAsia"/>
          <w:color w:val="333333"/>
          <w:sz w:val="28"/>
          <w:szCs w:val="28"/>
        </w:rPr>
        <w:t>’信息化、智能化全面应用于农业机械化管理、作业监测与服务，农业生产基本实现机械化全覆盖，机械化全程全面和高质量支撑农业农村现代化的格局基本形成”；教育部《教育部办公厅关于推荐新农科研究与改革实践项目的通知》，明确提出：</w:t>
      </w:r>
      <w:r w:rsidR="009F7B0B">
        <w:rPr>
          <w:rFonts w:ascii="Times New Roman" w:eastAsia="仿宋_GB2312" w:hAnsi="Times New Roman" w:cs="Times New Roman" w:hint="eastAsia"/>
          <w:color w:val="333333"/>
          <w:sz w:val="28"/>
          <w:szCs w:val="28"/>
        </w:rPr>
        <w:t>鼓</w:t>
      </w:r>
      <w:r>
        <w:rPr>
          <w:rFonts w:ascii="Times New Roman" w:eastAsia="仿宋_GB2312" w:hAnsi="Times New Roman" w:cs="Times New Roman" w:hint="eastAsia"/>
          <w:color w:val="333333"/>
          <w:sz w:val="28"/>
          <w:szCs w:val="28"/>
        </w:rPr>
        <w:t>励高校依据引导性目录开展新兴涉农专业的改革实践，探索建设面向智能农业、农业大数据……等农林产业发展前沿的新兴涉农专业，为新农科专业建设、人才培养方案制定提供依据。培养高素质农业智能装备工程人才，是党和国家发展智慧农业的战略需要。</w:t>
      </w:r>
    </w:p>
    <w:p w14:paraId="1070BE39" w14:textId="77777777" w:rsidR="0027625C" w:rsidRDefault="00D75656">
      <w:pPr>
        <w:pStyle w:val="a6"/>
        <w:spacing w:before="0" w:beforeAutospacing="0" w:after="0" w:afterAutospacing="0" w:line="560" w:lineRule="exact"/>
        <w:ind w:firstLineChars="200" w:firstLine="562"/>
        <w:jc w:val="both"/>
        <w:rPr>
          <w:rFonts w:ascii="Times New Roman" w:eastAsia="仿宋_GB2312" w:hAnsi="Times New Roman" w:cs="Times New Roman"/>
          <w:b/>
          <w:bCs/>
          <w:color w:val="333333"/>
          <w:sz w:val="28"/>
          <w:szCs w:val="28"/>
        </w:rPr>
      </w:pPr>
      <w:r>
        <w:rPr>
          <w:rFonts w:ascii="Times New Roman" w:eastAsia="仿宋_GB2312" w:hAnsi="Times New Roman" w:cs="Times New Roman" w:hint="eastAsia"/>
          <w:b/>
          <w:bCs/>
          <w:color w:val="333333"/>
          <w:sz w:val="28"/>
          <w:szCs w:val="28"/>
        </w:rPr>
        <w:t>3.</w:t>
      </w:r>
      <w:r>
        <w:rPr>
          <w:rFonts w:ascii="Times New Roman" w:eastAsia="仿宋_GB2312" w:hAnsi="Times New Roman" w:cs="Times New Roman" w:hint="eastAsia"/>
          <w:b/>
          <w:bCs/>
          <w:color w:val="333333"/>
          <w:sz w:val="28"/>
          <w:szCs w:val="28"/>
        </w:rPr>
        <w:t>新疆经济社会发展对农业智能装备人才的现实需要</w:t>
      </w:r>
    </w:p>
    <w:p w14:paraId="503E4F59" w14:textId="77777777" w:rsidR="0027625C" w:rsidRDefault="00D75656">
      <w:pPr>
        <w:pStyle w:val="a6"/>
        <w:spacing w:before="0" w:beforeAutospacing="0" w:after="0" w:afterAutospacing="0" w:line="560" w:lineRule="exact"/>
        <w:ind w:firstLineChars="200" w:firstLine="560"/>
        <w:jc w:val="both"/>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农业智能装备作为农业先进生产力的全新代表，是转变农业发展方式、提高农村生产力的重要基础，是促进绿色发展、实现高效现代</w:t>
      </w:r>
      <w:r>
        <w:rPr>
          <w:rFonts w:ascii="Times New Roman" w:eastAsia="仿宋_GB2312" w:hAnsi="Times New Roman" w:cs="Times New Roman" w:hint="eastAsia"/>
          <w:color w:val="333333"/>
          <w:sz w:val="28"/>
          <w:szCs w:val="28"/>
        </w:rPr>
        <w:lastRenderedPageBreak/>
        <w:t>农业的重要途径，也是实施乡村振兴战略、完成农村现代化建设的必然选择。在经济社会发展中对农业智能装备人才的需求涉及到研发、生产、维护、数据分析、技术服务、创新等多个领域，新疆地处亚欧大陆中部，幅员辽阔，农业占社会经济比重高，加强相关人才的培养工作，是促进新疆农业现代化发展、提高农业生产效率和质量、推动新疆区域经济社会可持续发展的现实需求。</w:t>
      </w:r>
    </w:p>
    <w:p w14:paraId="0176DD7B" w14:textId="77777777" w:rsidR="0027625C" w:rsidRDefault="00D75656">
      <w:pPr>
        <w:spacing w:line="560" w:lineRule="exact"/>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五、具备条件基础</w:t>
      </w:r>
    </w:p>
    <w:p w14:paraId="481B6A7C" w14:textId="77777777" w:rsidR="0027625C" w:rsidRDefault="00D75656">
      <w:pPr>
        <w:spacing w:line="560" w:lineRule="exact"/>
        <w:ind w:firstLineChars="200" w:firstLine="562"/>
        <w:rPr>
          <w:rFonts w:ascii="Times New Roman" w:eastAsia="仿宋_GB2312" w:hAnsi="Times New Roman" w:cs="Times New Roman"/>
          <w:b/>
          <w:bCs/>
          <w:color w:val="333333"/>
          <w:sz w:val="28"/>
          <w:szCs w:val="28"/>
        </w:rPr>
      </w:pPr>
      <w:r>
        <w:rPr>
          <w:rFonts w:ascii="Times New Roman" w:eastAsia="仿宋_GB2312" w:hAnsi="Times New Roman" w:cs="Times New Roman" w:hint="eastAsia"/>
          <w:b/>
          <w:bCs/>
          <w:color w:val="333333"/>
          <w:sz w:val="28"/>
          <w:szCs w:val="28"/>
        </w:rPr>
        <w:t>1.</w:t>
      </w:r>
      <w:r>
        <w:rPr>
          <w:rFonts w:ascii="Times New Roman" w:eastAsia="仿宋_GB2312" w:hAnsi="Times New Roman" w:cs="Times New Roman" w:hint="eastAsia"/>
          <w:b/>
          <w:bCs/>
          <w:color w:val="333333"/>
          <w:sz w:val="28"/>
          <w:szCs w:val="28"/>
        </w:rPr>
        <w:t>专业设置基础</w:t>
      </w:r>
    </w:p>
    <w:p w14:paraId="5ED0F6BB" w14:textId="13298BEB" w:rsidR="0027625C" w:rsidRDefault="00D75656">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color w:val="333333"/>
          <w:sz w:val="28"/>
          <w:szCs w:val="28"/>
        </w:rPr>
        <w:t>学院设有农业机械化及其自动化（</w:t>
      </w:r>
      <w:r>
        <w:rPr>
          <w:rFonts w:ascii="Times New Roman" w:eastAsia="仿宋_GB2312" w:hAnsi="Times New Roman" w:cs="Times New Roman"/>
          <w:color w:val="333333"/>
          <w:sz w:val="28"/>
          <w:szCs w:val="28"/>
        </w:rPr>
        <w:t>2011</w:t>
      </w:r>
      <w:r>
        <w:rPr>
          <w:rFonts w:ascii="Times New Roman" w:eastAsia="仿宋_GB2312" w:hAnsi="Times New Roman" w:cs="Times New Roman"/>
          <w:color w:val="333333"/>
          <w:sz w:val="28"/>
          <w:szCs w:val="28"/>
        </w:rPr>
        <w:t>年自治区重点产业紧缺人才专业、</w:t>
      </w:r>
      <w:r>
        <w:rPr>
          <w:rFonts w:ascii="Times New Roman" w:eastAsia="仿宋_GB2312" w:hAnsi="Times New Roman" w:cs="Times New Roman"/>
          <w:color w:val="333333"/>
          <w:sz w:val="28"/>
          <w:szCs w:val="28"/>
        </w:rPr>
        <w:t>2019</w:t>
      </w:r>
      <w:r>
        <w:rPr>
          <w:rFonts w:ascii="Times New Roman" w:eastAsia="仿宋_GB2312" w:hAnsi="Times New Roman" w:cs="Times New Roman"/>
          <w:color w:val="333333"/>
          <w:sz w:val="28"/>
          <w:szCs w:val="28"/>
        </w:rPr>
        <w:t>年自治区级一流本科专业建设点）、机械设计制造及其自动化（</w:t>
      </w:r>
      <w:r>
        <w:rPr>
          <w:rFonts w:ascii="Times New Roman" w:eastAsia="仿宋_GB2312" w:hAnsi="Times New Roman" w:cs="Times New Roman"/>
          <w:color w:val="333333"/>
          <w:sz w:val="28"/>
          <w:szCs w:val="28"/>
        </w:rPr>
        <w:t>2021</w:t>
      </w:r>
      <w:r>
        <w:rPr>
          <w:rFonts w:ascii="Times New Roman" w:eastAsia="仿宋_GB2312" w:hAnsi="Times New Roman" w:cs="Times New Roman"/>
          <w:color w:val="333333"/>
          <w:sz w:val="28"/>
          <w:szCs w:val="28"/>
        </w:rPr>
        <w:t>年国家级一流本科专业建设点）、电气工程及其自动化（一本招生专业、校一流本科专业建设点）、新能源科学与工程（</w:t>
      </w:r>
      <w:r>
        <w:rPr>
          <w:rFonts w:ascii="Times New Roman" w:eastAsia="仿宋_GB2312" w:hAnsi="Times New Roman" w:cs="Times New Roman"/>
          <w:color w:val="333333"/>
          <w:sz w:val="28"/>
          <w:szCs w:val="28"/>
        </w:rPr>
        <w:t>2011</w:t>
      </w:r>
      <w:r>
        <w:rPr>
          <w:rFonts w:ascii="Times New Roman" w:eastAsia="仿宋_GB2312" w:hAnsi="Times New Roman" w:cs="Times New Roman"/>
          <w:color w:val="333333"/>
          <w:sz w:val="28"/>
          <w:szCs w:val="28"/>
        </w:rPr>
        <w:t>年自治区重点产业紧缺人才专业）</w:t>
      </w:r>
      <w:r>
        <w:rPr>
          <w:rFonts w:ascii="Times New Roman" w:eastAsia="仿宋_GB2312" w:hAnsi="Times New Roman" w:cs="Times New Roman"/>
          <w:color w:val="333333"/>
          <w:sz w:val="28"/>
          <w:szCs w:val="28"/>
        </w:rPr>
        <w:t>4</w:t>
      </w:r>
      <w:r>
        <w:rPr>
          <w:rFonts w:ascii="Times New Roman" w:eastAsia="仿宋_GB2312" w:hAnsi="Times New Roman" w:cs="Times New Roman"/>
          <w:color w:val="333333"/>
          <w:sz w:val="28"/>
          <w:szCs w:val="28"/>
        </w:rPr>
        <w:t>个本科专业</w:t>
      </w:r>
      <w:r>
        <w:rPr>
          <w:rFonts w:ascii="Times New Roman" w:eastAsia="仿宋_GB2312" w:hAnsi="Times New Roman" w:cs="Times New Roman" w:hint="eastAsia"/>
          <w:color w:val="333333"/>
          <w:sz w:val="28"/>
          <w:szCs w:val="28"/>
        </w:rPr>
        <w:t>，</w:t>
      </w:r>
      <w:r>
        <w:rPr>
          <w:rFonts w:ascii="Times New Roman" w:eastAsia="仿宋_GB2312" w:hAnsi="Times New Roman" w:cs="Times New Roman"/>
          <w:color w:val="333333"/>
          <w:sz w:val="28"/>
          <w:szCs w:val="28"/>
        </w:rPr>
        <w:t>拥有农业工程一级学科博士学位授权点，农业工程一级学科硕士学位授权点，机械类工程硕士学位授权点，农业工程与信息技术领域农业硕士授权点。</w:t>
      </w:r>
    </w:p>
    <w:p w14:paraId="11964784" w14:textId="77777777" w:rsidR="0027625C" w:rsidRDefault="00D75656">
      <w:pPr>
        <w:spacing w:line="560" w:lineRule="exact"/>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 xml:space="preserve">  </w:t>
      </w:r>
      <w:r>
        <w:rPr>
          <w:rFonts w:ascii="Times New Roman" w:eastAsia="仿宋_GB2312" w:hAnsi="Times New Roman" w:cs="Times New Roman" w:hint="eastAsia"/>
          <w:b/>
          <w:bCs/>
          <w:color w:val="333333"/>
          <w:sz w:val="28"/>
          <w:szCs w:val="28"/>
        </w:rPr>
        <w:t xml:space="preserve">  2.</w:t>
      </w:r>
      <w:r>
        <w:rPr>
          <w:rFonts w:ascii="Times New Roman" w:eastAsia="仿宋_GB2312" w:hAnsi="Times New Roman" w:cs="Times New Roman" w:hint="eastAsia"/>
          <w:b/>
          <w:bCs/>
          <w:color w:val="333333"/>
          <w:sz w:val="28"/>
          <w:szCs w:val="28"/>
        </w:rPr>
        <w:t>学科及科研条件</w:t>
      </w:r>
    </w:p>
    <w:p w14:paraId="4D4255CA" w14:textId="77777777" w:rsidR="0027625C" w:rsidRDefault="00D75656">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学院</w:t>
      </w:r>
      <w:r>
        <w:rPr>
          <w:rFonts w:ascii="Times New Roman" w:eastAsia="仿宋_GB2312" w:hAnsi="Times New Roman" w:cs="Times New Roman"/>
          <w:color w:val="333333"/>
          <w:sz w:val="28"/>
          <w:szCs w:val="28"/>
        </w:rPr>
        <w:t>主攻科研领域是农业工程一级学科，</w:t>
      </w:r>
      <w:r>
        <w:rPr>
          <w:rFonts w:ascii="Times New Roman" w:eastAsia="仿宋_GB2312" w:hAnsi="Times New Roman" w:cs="Times New Roman"/>
          <w:color w:val="333333"/>
          <w:sz w:val="28"/>
          <w:szCs w:val="28"/>
        </w:rPr>
        <w:t>2022</w:t>
      </w:r>
      <w:r>
        <w:rPr>
          <w:rFonts w:ascii="Times New Roman" w:eastAsia="仿宋_GB2312" w:hAnsi="Times New Roman" w:cs="Times New Roman"/>
          <w:color w:val="333333"/>
          <w:sz w:val="28"/>
          <w:szCs w:val="28"/>
        </w:rPr>
        <w:t>年获批</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十四五</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自治区特色学科。</w:t>
      </w:r>
      <w:r>
        <w:rPr>
          <w:rFonts w:ascii="Times New Roman" w:eastAsia="仿宋_GB2312" w:hAnsi="Times New Roman" w:cs="Times New Roman" w:hint="eastAsia"/>
          <w:color w:val="333333"/>
          <w:sz w:val="28"/>
          <w:szCs w:val="28"/>
        </w:rPr>
        <w:t>学科</w:t>
      </w:r>
      <w:r>
        <w:rPr>
          <w:rFonts w:ascii="Times New Roman" w:eastAsia="仿宋_GB2312" w:hAnsi="Times New Roman" w:cs="Times New Roman"/>
          <w:color w:val="333333"/>
          <w:sz w:val="28"/>
          <w:szCs w:val="28"/>
        </w:rPr>
        <w:t>紧紧围绕新疆棉花、林果等生产中自动化、精准化和智能化关键技术，通过开展农田废弃物回收技术与装备、新疆特色林果种收机械化装备技术、绿洲智慧农业信息感知与管控技术、干旱绿洲智能化节水灌溉技术方向领域的创新研究，构建和完善新疆特色作物生产的机械化、自动化和智能化研发体系创新平台，学院现有三个科研团队：农业废弃物循环利用技术及装备研究、特色农林生</w:t>
      </w:r>
      <w:r>
        <w:rPr>
          <w:rFonts w:ascii="Times New Roman" w:eastAsia="仿宋_GB2312" w:hAnsi="Times New Roman" w:cs="Times New Roman"/>
          <w:color w:val="333333"/>
          <w:sz w:val="28"/>
          <w:szCs w:val="28"/>
        </w:rPr>
        <w:lastRenderedPageBreak/>
        <w:t>产机械化装备研究、绿洲智慧农业信息感知与管控技术研究。</w:t>
      </w:r>
      <w:r>
        <w:rPr>
          <w:rFonts w:ascii="Times New Roman" w:eastAsia="仿宋_GB2312" w:hAnsi="Times New Roman" w:cs="Times New Roman"/>
          <w:color w:val="333333"/>
          <w:sz w:val="28"/>
          <w:szCs w:val="28"/>
        </w:rPr>
        <w:t>2020</w:t>
      </w:r>
      <w:r>
        <w:rPr>
          <w:rFonts w:ascii="Times New Roman" w:eastAsia="仿宋_GB2312" w:hAnsi="Times New Roman" w:cs="Times New Roman"/>
          <w:color w:val="333333"/>
          <w:sz w:val="28"/>
          <w:szCs w:val="28"/>
        </w:rPr>
        <w:t>年以来，</w:t>
      </w:r>
      <w:r>
        <w:rPr>
          <w:rFonts w:ascii="Times New Roman" w:eastAsia="仿宋_GB2312" w:hAnsi="Times New Roman" w:cs="Times New Roman" w:hint="eastAsia"/>
          <w:color w:val="333333"/>
          <w:sz w:val="28"/>
          <w:szCs w:val="28"/>
        </w:rPr>
        <w:t>学院教职工</w:t>
      </w:r>
      <w:r>
        <w:rPr>
          <w:rFonts w:ascii="Times New Roman" w:eastAsia="仿宋_GB2312" w:hAnsi="Times New Roman" w:cs="Times New Roman"/>
          <w:color w:val="333333"/>
          <w:sz w:val="28"/>
          <w:szCs w:val="28"/>
        </w:rPr>
        <w:t>主持各类科研项目</w:t>
      </w:r>
      <w:r>
        <w:rPr>
          <w:rFonts w:ascii="Times New Roman" w:eastAsia="仿宋_GB2312" w:hAnsi="Times New Roman" w:cs="Times New Roman"/>
          <w:color w:val="333333"/>
          <w:sz w:val="28"/>
          <w:szCs w:val="28"/>
        </w:rPr>
        <w:t>57</w:t>
      </w:r>
      <w:r>
        <w:rPr>
          <w:rFonts w:ascii="Times New Roman" w:eastAsia="仿宋_GB2312" w:hAnsi="Times New Roman" w:cs="Times New Roman"/>
          <w:color w:val="333333"/>
          <w:sz w:val="28"/>
          <w:szCs w:val="28"/>
        </w:rPr>
        <w:t>项，其中国家级项目</w:t>
      </w:r>
      <w:r>
        <w:rPr>
          <w:rFonts w:ascii="Times New Roman" w:eastAsia="仿宋_GB2312" w:hAnsi="Times New Roman" w:cs="Times New Roman"/>
          <w:color w:val="333333"/>
          <w:sz w:val="28"/>
          <w:szCs w:val="28"/>
        </w:rPr>
        <w:t>8</w:t>
      </w:r>
      <w:r>
        <w:rPr>
          <w:rFonts w:ascii="Times New Roman" w:eastAsia="仿宋_GB2312" w:hAnsi="Times New Roman" w:cs="Times New Roman"/>
          <w:color w:val="333333"/>
          <w:sz w:val="28"/>
          <w:szCs w:val="28"/>
        </w:rPr>
        <w:t>项、自治区级项目</w:t>
      </w:r>
      <w:r>
        <w:rPr>
          <w:rFonts w:ascii="Times New Roman" w:eastAsia="仿宋_GB2312" w:hAnsi="Times New Roman" w:cs="Times New Roman"/>
          <w:color w:val="333333"/>
          <w:sz w:val="28"/>
          <w:szCs w:val="28"/>
        </w:rPr>
        <w:t>24</w:t>
      </w:r>
      <w:r>
        <w:rPr>
          <w:rFonts w:ascii="Times New Roman" w:eastAsia="仿宋_GB2312" w:hAnsi="Times New Roman" w:cs="Times New Roman"/>
          <w:color w:val="333333"/>
          <w:sz w:val="28"/>
          <w:szCs w:val="28"/>
        </w:rPr>
        <w:t>项，获批立项经费共计超过</w:t>
      </w:r>
      <w:r>
        <w:rPr>
          <w:rFonts w:ascii="Times New Roman" w:eastAsia="仿宋_GB2312" w:hAnsi="Times New Roman" w:cs="Times New Roman"/>
          <w:color w:val="333333"/>
          <w:sz w:val="28"/>
          <w:szCs w:val="28"/>
        </w:rPr>
        <w:t>4300</w:t>
      </w:r>
      <w:r>
        <w:rPr>
          <w:rFonts w:ascii="Times New Roman" w:eastAsia="仿宋_GB2312" w:hAnsi="Times New Roman" w:cs="Times New Roman"/>
          <w:color w:val="333333"/>
          <w:sz w:val="28"/>
          <w:szCs w:val="28"/>
        </w:rPr>
        <w:t>万元；授权专利</w:t>
      </w:r>
      <w:r>
        <w:rPr>
          <w:rFonts w:ascii="Times New Roman" w:eastAsia="仿宋_GB2312" w:hAnsi="Times New Roman" w:cs="Times New Roman"/>
          <w:color w:val="333333"/>
          <w:sz w:val="28"/>
          <w:szCs w:val="28"/>
        </w:rPr>
        <w:t>112</w:t>
      </w:r>
      <w:r>
        <w:rPr>
          <w:rFonts w:ascii="Times New Roman" w:eastAsia="仿宋_GB2312" w:hAnsi="Times New Roman" w:cs="Times New Roman"/>
          <w:color w:val="333333"/>
          <w:sz w:val="28"/>
          <w:szCs w:val="28"/>
        </w:rPr>
        <w:t>项，其中发明专利</w:t>
      </w:r>
      <w:r>
        <w:rPr>
          <w:rFonts w:ascii="Times New Roman" w:eastAsia="仿宋_GB2312" w:hAnsi="Times New Roman" w:cs="Times New Roman"/>
          <w:color w:val="333333"/>
          <w:sz w:val="28"/>
          <w:szCs w:val="28"/>
        </w:rPr>
        <w:t>27</w:t>
      </w:r>
      <w:r>
        <w:rPr>
          <w:rFonts w:ascii="Times New Roman" w:eastAsia="仿宋_GB2312" w:hAnsi="Times New Roman" w:cs="Times New Roman"/>
          <w:color w:val="333333"/>
          <w:sz w:val="28"/>
          <w:szCs w:val="28"/>
        </w:rPr>
        <w:t>项、实用新型</w:t>
      </w:r>
      <w:r>
        <w:rPr>
          <w:rFonts w:ascii="Times New Roman" w:eastAsia="仿宋_GB2312" w:hAnsi="Times New Roman" w:cs="Times New Roman"/>
          <w:color w:val="333333"/>
          <w:sz w:val="28"/>
          <w:szCs w:val="28"/>
        </w:rPr>
        <w:t>85</w:t>
      </w:r>
      <w:r>
        <w:rPr>
          <w:rFonts w:ascii="Times New Roman" w:eastAsia="仿宋_GB2312" w:hAnsi="Times New Roman" w:cs="Times New Roman"/>
          <w:color w:val="333333"/>
          <w:sz w:val="28"/>
          <w:szCs w:val="28"/>
        </w:rPr>
        <w:t>项、软件著作权</w:t>
      </w:r>
      <w:r>
        <w:rPr>
          <w:rFonts w:ascii="Times New Roman" w:eastAsia="仿宋_GB2312" w:hAnsi="Times New Roman" w:cs="Times New Roman"/>
          <w:color w:val="333333"/>
          <w:sz w:val="28"/>
          <w:szCs w:val="28"/>
        </w:rPr>
        <w:t>18</w:t>
      </w:r>
      <w:r>
        <w:rPr>
          <w:rFonts w:ascii="Times New Roman" w:eastAsia="仿宋_GB2312" w:hAnsi="Times New Roman" w:cs="Times New Roman"/>
          <w:color w:val="333333"/>
          <w:sz w:val="28"/>
          <w:szCs w:val="28"/>
        </w:rPr>
        <w:t>项、团体标准</w:t>
      </w:r>
      <w:r>
        <w:rPr>
          <w:rFonts w:ascii="Times New Roman" w:eastAsia="仿宋_GB2312" w:hAnsi="Times New Roman" w:cs="Times New Roman"/>
          <w:color w:val="333333"/>
          <w:sz w:val="28"/>
          <w:szCs w:val="28"/>
        </w:rPr>
        <w:t>1</w:t>
      </w:r>
      <w:r>
        <w:rPr>
          <w:rFonts w:ascii="Times New Roman" w:eastAsia="仿宋_GB2312" w:hAnsi="Times New Roman" w:cs="Times New Roman"/>
          <w:color w:val="333333"/>
          <w:sz w:val="28"/>
          <w:szCs w:val="28"/>
        </w:rPr>
        <w:t>项，发表学术论文</w:t>
      </w:r>
      <w:r>
        <w:rPr>
          <w:rFonts w:ascii="Times New Roman" w:eastAsia="仿宋_GB2312" w:hAnsi="Times New Roman" w:cs="Times New Roman"/>
          <w:color w:val="333333"/>
          <w:sz w:val="28"/>
          <w:szCs w:val="28"/>
        </w:rPr>
        <w:t>159</w:t>
      </w:r>
      <w:r>
        <w:rPr>
          <w:rFonts w:ascii="Times New Roman" w:eastAsia="仿宋_GB2312" w:hAnsi="Times New Roman" w:cs="Times New Roman"/>
          <w:color w:val="333333"/>
          <w:sz w:val="28"/>
          <w:szCs w:val="28"/>
        </w:rPr>
        <w:t>篇，其中</w:t>
      </w:r>
      <w:r>
        <w:rPr>
          <w:rFonts w:ascii="Times New Roman" w:eastAsia="仿宋_GB2312" w:hAnsi="Times New Roman" w:cs="Times New Roman"/>
          <w:color w:val="333333"/>
          <w:sz w:val="28"/>
          <w:szCs w:val="28"/>
        </w:rPr>
        <w:t>SCI/EI</w:t>
      </w:r>
      <w:r>
        <w:rPr>
          <w:rFonts w:ascii="Times New Roman" w:eastAsia="仿宋_GB2312" w:hAnsi="Times New Roman" w:cs="Times New Roman"/>
          <w:color w:val="333333"/>
          <w:sz w:val="28"/>
          <w:szCs w:val="28"/>
        </w:rPr>
        <w:t>收录</w:t>
      </w:r>
      <w:r>
        <w:rPr>
          <w:rFonts w:ascii="Times New Roman" w:eastAsia="仿宋_GB2312" w:hAnsi="Times New Roman" w:cs="Times New Roman"/>
          <w:color w:val="333333"/>
          <w:sz w:val="28"/>
          <w:szCs w:val="28"/>
        </w:rPr>
        <w:t>57</w:t>
      </w:r>
      <w:r>
        <w:rPr>
          <w:rFonts w:ascii="Times New Roman" w:eastAsia="仿宋_GB2312" w:hAnsi="Times New Roman" w:cs="Times New Roman"/>
          <w:color w:val="333333"/>
          <w:sz w:val="28"/>
          <w:szCs w:val="28"/>
        </w:rPr>
        <w:t>篇</w:t>
      </w:r>
      <w:r>
        <w:rPr>
          <w:rFonts w:ascii="Times New Roman" w:eastAsia="仿宋_GB2312" w:hAnsi="Times New Roman" w:cs="Times New Roman" w:hint="eastAsia"/>
          <w:color w:val="333333"/>
          <w:sz w:val="28"/>
          <w:szCs w:val="28"/>
        </w:rPr>
        <w:t>。</w:t>
      </w:r>
    </w:p>
    <w:p w14:paraId="04E20120" w14:textId="77777777" w:rsidR="0027625C" w:rsidRDefault="00D75656">
      <w:pPr>
        <w:spacing w:line="560" w:lineRule="exact"/>
        <w:ind w:firstLineChars="200" w:firstLine="562"/>
        <w:rPr>
          <w:rFonts w:ascii="Times New Roman" w:eastAsia="仿宋_GB2312" w:hAnsi="Times New Roman" w:cs="Times New Roman"/>
          <w:b/>
          <w:bCs/>
          <w:color w:val="333333"/>
          <w:sz w:val="28"/>
          <w:szCs w:val="28"/>
        </w:rPr>
      </w:pPr>
      <w:r>
        <w:rPr>
          <w:rFonts w:ascii="Times New Roman" w:eastAsia="仿宋_GB2312" w:hAnsi="Times New Roman" w:cs="Times New Roman" w:hint="eastAsia"/>
          <w:b/>
          <w:bCs/>
          <w:color w:val="333333"/>
          <w:sz w:val="28"/>
          <w:szCs w:val="28"/>
        </w:rPr>
        <w:t>3.</w:t>
      </w:r>
      <w:r>
        <w:rPr>
          <w:rFonts w:ascii="Times New Roman" w:eastAsia="仿宋_GB2312" w:hAnsi="Times New Roman" w:cs="Times New Roman" w:hint="eastAsia"/>
          <w:b/>
          <w:bCs/>
          <w:color w:val="333333"/>
          <w:sz w:val="28"/>
          <w:szCs w:val="28"/>
        </w:rPr>
        <w:t>人员队伍条件</w:t>
      </w:r>
    </w:p>
    <w:p w14:paraId="6D51DAD3" w14:textId="60660603" w:rsidR="0027625C" w:rsidRDefault="00D75656">
      <w:pPr>
        <w:pStyle w:val="a6"/>
        <w:spacing w:before="0" w:beforeAutospacing="0" w:after="0" w:afterAutospacing="0" w:line="560" w:lineRule="exact"/>
        <w:ind w:firstLineChars="200" w:firstLine="560"/>
        <w:jc w:val="both"/>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学院</w:t>
      </w:r>
      <w:r>
        <w:rPr>
          <w:rFonts w:ascii="Times New Roman" w:eastAsia="仿宋_GB2312" w:hAnsi="Times New Roman" w:cs="Times New Roman"/>
          <w:color w:val="333333"/>
          <w:sz w:val="28"/>
          <w:szCs w:val="28"/>
        </w:rPr>
        <w:t>现有教职工</w:t>
      </w:r>
      <w:r>
        <w:rPr>
          <w:rFonts w:ascii="Times New Roman" w:eastAsia="仿宋_GB2312" w:hAnsi="Times New Roman" w:cs="Times New Roman"/>
          <w:color w:val="333333"/>
          <w:sz w:val="28"/>
          <w:szCs w:val="28"/>
        </w:rPr>
        <w:t>63</w:t>
      </w:r>
      <w:r>
        <w:rPr>
          <w:rFonts w:ascii="Times New Roman" w:eastAsia="仿宋_GB2312" w:hAnsi="Times New Roman" w:cs="Times New Roman"/>
          <w:color w:val="333333"/>
          <w:sz w:val="28"/>
          <w:szCs w:val="28"/>
        </w:rPr>
        <w:t>人，</w:t>
      </w:r>
      <w:r>
        <w:rPr>
          <w:rFonts w:ascii="Times New Roman" w:eastAsia="仿宋_GB2312" w:hAnsi="Times New Roman" w:cs="Times New Roman" w:hint="eastAsia"/>
          <w:color w:val="333333"/>
          <w:sz w:val="28"/>
          <w:szCs w:val="28"/>
        </w:rPr>
        <w:t>其中</w:t>
      </w:r>
      <w:r>
        <w:rPr>
          <w:rFonts w:ascii="Times New Roman" w:eastAsia="仿宋_GB2312" w:hAnsi="Times New Roman" w:cs="Times New Roman"/>
          <w:color w:val="333333"/>
          <w:sz w:val="28"/>
          <w:szCs w:val="28"/>
        </w:rPr>
        <w:t>专任教师</w:t>
      </w:r>
      <w:r>
        <w:rPr>
          <w:rFonts w:ascii="Times New Roman" w:eastAsia="仿宋_GB2312" w:hAnsi="Times New Roman" w:cs="Times New Roman"/>
          <w:color w:val="333333"/>
          <w:sz w:val="28"/>
          <w:szCs w:val="28"/>
        </w:rPr>
        <w:t>47</w:t>
      </w:r>
      <w:r>
        <w:rPr>
          <w:rFonts w:ascii="Times New Roman" w:eastAsia="仿宋_GB2312" w:hAnsi="Times New Roman" w:cs="Times New Roman" w:hint="eastAsia"/>
          <w:color w:val="333333"/>
          <w:sz w:val="28"/>
          <w:szCs w:val="28"/>
        </w:rPr>
        <w:t>人</w:t>
      </w:r>
      <w:r>
        <w:rPr>
          <w:rFonts w:ascii="Times New Roman" w:eastAsia="仿宋_GB2312" w:hAnsi="Times New Roman" w:cs="Times New Roman"/>
          <w:color w:val="333333"/>
          <w:sz w:val="28"/>
          <w:szCs w:val="28"/>
        </w:rPr>
        <w:t>，实验员</w:t>
      </w:r>
      <w:r>
        <w:rPr>
          <w:rFonts w:ascii="Times New Roman" w:eastAsia="仿宋_GB2312" w:hAnsi="Times New Roman" w:cs="Times New Roman" w:hint="eastAsia"/>
          <w:color w:val="333333"/>
          <w:sz w:val="28"/>
          <w:szCs w:val="28"/>
        </w:rPr>
        <w:t>4</w:t>
      </w:r>
      <w:r>
        <w:rPr>
          <w:rFonts w:ascii="Times New Roman" w:eastAsia="仿宋_GB2312" w:hAnsi="Times New Roman" w:cs="Times New Roman" w:hint="eastAsia"/>
          <w:color w:val="333333"/>
          <w:sz w:val="28"/>
          <w:szCs w:val="28"/>
        </w:rPr>
        <w:t>人</w:t>
      </w:r>
      <w:r>
        <w:rPr>
          <w:rFonts w:ascii="Times New Roman" w:eastAsia="仿宋_GB2312" w:hAnsi="Times New Roman" w:cs="Times New Roman"/>
          <w:color w:val="333333"/>
          <w:sz w:val="28"/>
          <w:szCs w:val="28"/>
        </w:rPr>
        <w:t>。专任教师</w:t>
      </w:r>
      <w:r>
        <w:rPr>
          <w:rFonts w:ascii="Times New Roman" w:eastAsia="仿宋_GB2312" w:hAnsi="Times New Roman" w:cs="Times New Roman" w:hint="eastAsia"/>
          <w:color w:val="333333"/>
          <w:sz w:val="28"/>
          <w:szCs w:val="28"/>
        </w:rPr>
        <w:t>中，</w:t>
      </w:r>
      <w:r>
        <w:rPr>
          <w:rFonts w:ascii="Times New Roman" w:eastAsia="仿宋_GB2312" w:hAnsi="Times New Roman" w:cs="Times New Roman"/>
          <w:color w:val="333333"/>
          <w:sz w:val="28"/>
          <w:szCs w:val="28"/>
        </w:rPr>
        <w:t>教授</w:t>
      </w:r>
      <w:r>
        <w:rPr>
          <w:rFonts w:ascii="Times New Roman" w:eastAsia="仿宋_GB2312" w:hAnsi="Times New Roman" w:cs="Times New Roman"/>
          <w:color w:val="333333"/>
          <w:sz w:val="28"/>
          <w:szCs w:val="28"/>
        </w:rPr>
        <w:t>6</w:t>
      </w:r>
      <w:r>
        <w:rPr>
          <w:rFonts w:ascii="Times New Roman" w:eastAsia="仿宋_GB2312" w:hAnsi="Times New Roman" w:cs="Times New Roman"/>
          <w:color w:val="333333"/>
          <w:sz w:val="28"/>
          <w:szCs w:val="28"/>
        </w:rPr>
        <w:t>人</w:t>
      </w:r>
      <w:r>
        <w:rPr>
          <w:rFonts w:ascii="Times New Roman" w:eastAsia="仿宋_GB2312" w:hAnsi="Times New Roman" w:cs="Times New Roman" w:hint="eastAsia"/>
          <w:color w:val="333333"/>
          <w:sz w:val="28"/>
          <w:szCs w:val="28"/>
        </w:rPr>
        <w:t>、</w:t>
      </w:r>
      <w:r>
        <w:rPr>
          <w:rFonts w:ascii="Times New Roman" w:eastAsia="仿宋_GB2312" w:hAnsi="Times New Roman" w:cs="Times New Roman"/>
          <w:color w:val="333333"/>
          <w:sz w:val="28"/>
          <w:szCs w:val="28"/>
        </w:rPr>
        <w:t>副教授</w:t>
      </w:r>
      <w:r>
        <w:rPr>
          <w:rFonts w:ascii="Times New Roman" w:eastAsia="仿宋_GB2312" w:hAnsi="Times New Roman" w:cs="Times New Roman"/>
          <w:color w:val="333333"/>
          <w:sz w:val="28"/>
          <w:szCs w:val="28"/>
        </w:rPr>
        <w:t>19</w:t>
      </w:r>
      <w:r>
        <w:rPr>
          <w:rFonts w:ascii="Times New Roman" w:eastAsia="仿宋_GB2312" w:hAnsi="Times New Roman" w:cs="Times New Roman"/>
          <w:color w:val="333333"/>
          <w:sz w:val="28"/>
          <w:szCs w:val="28"/>
        </w:rPr>
        <w:t>人</w:t>
      </w:r>
      <w:r>
        <w:rPr>
          <w:rFonts w:ascii="Times New Roman" w:eastAsia="仿宋_GB2312" w:hAnsi="Times New Roman" w:cs="Times New Roman" w:hint="eastAsia"/>
          <w:color w:val="333333"/>
          <w:sz w:val="28"/>
          <w:szCs w:val="28"/>
        </w:rPr>
        <w:t>、</w:t>
      </w:r>
      <w:r>
        <w:rPr>
          <w:rFonts w:ascii="Times New Roman" w:eastAsia="仿宋_GB2312" w:hAnsi="Times New Roman" w:cs="Times New Roman"/>
          <w:color w:val="333333"/>
          <w:sz w:val="28"/>
          <w:szCs w:val="28"/>
        </w:rPr>
        <w:t>讲师</w:t>
      </w:r>
      <w:r>
        <w:rPr>
          <w:rFonts w:ascii="Times New Roman" w:eastAsia="仿宋_GB2312" w:hAnsi="Times New Roman" w:cs="Times New Roman"/>
          <w:color w:val="333333"/>
          <w:sz w:val="28"/>
          <w:szCs w:val="28"/>
        </w:rPr>
        <w:t>17</w:t>
      </w:r>
      <w:r>
        <w:rPr>
          <w:rFonts w:ascii="Times New Roman" w:eastAsia="仿宋_GB2312" w:hAnsi="Times New Roman" w:cs="Times New Roman"/>
          <w:color w:val="333333"/>
          <w:sz w:val="28"/>
          <w:szCs w:val="28"/>
        </w:rPr>
        <w:t>人</w:t>
      </w:r>
      <w:r>
        <w:rPr>
          <w:rFonts w:ascii="Times New Roman" w:eastAsia="仿宋_GB2312" w:hAnsi="Times New Roman" w:cs="Times New Roman" w:hint="eastAsia"/>
          <w:color w:val="333333"/>
          <w:sz w:val="28"/>
          <w:szCs w:val="28"/>
        </w:rPr>
        <w:t>、</w:t>
      </w:r>
      <w:r>
        <w:rPr>
          <w:rFonts w:ascii="Times New Roman" w:eastAsia="仿宋_GB2312" w:hAnsi="Times New Roman" w:cs="Times New Roman"/>
          <w:color w:val="333333"/>
          <w:sz w:val="28"/>
          <w:szCs w:val="28"/>
        </w:rPr>
        <w:t>助教</w:t>
      </w:r>
      <w:r>
        <w:rPr>
          <w:rFonts w:ascii="Times New Roman" w:eastAsia="仿宋_GB2312" w:hAnsi="Times New Roman" w:cs="Times New Roman"/>
          <w:color w:val="333333"/>
          <w:sz w:val="28"/>
          <w:szCs w:val="28"/>
        </w:rPr>
        <w:t>6</w:t>
      </w:r>
      <w:r>
        <w:rPr>
          <w:rFonts w:ascii="Times New Roman" w:eastAsia="仿宋_GB2312" w:hAnsi="Times New Roman" w:cs="Times New Roman"/>
          <w:color w:val="333333"/>
          <w:sz w:val="28"/>
          <w:szCs w:val="28"/>
        </w:rPr>
        <w:t>人</w:t>
      </w:r>
      <w:r>
        <w:rPr>
          <w:rFonts w:ascii="Times New Roman" w:eastAsia="仿宋_GB2312" w:hAnsi="Times New Roman" w:cs="Times New Roman" w:hint="eastAsia"/>
          <w:color w:val="333333"/>
          <w:sz w:val="28"/>
          <w:szCs w:val="28"/>
        </w:rPr>
        <w:t>，具有</w:t>
      </w:r>
      <w:r>
        <w:rPr>
          <w:rFonts w:ascii="Times New Roman" w:eastAsia="仿宋_GB2312" w:hAnsi="Times New Roman" w:cs="Times New Roman"/>
          <w:color w:val="333333"/>
          <w:sz w:val="28"/>
          <w:szCs w:val="28"/>
        </w:rPr>
        <w:t>博士学位教师</w:t>
      </w:r>
      <w:r w:rsidR="004D77A2">
        <w:rPr>
          <w:rFonts w:ascii="Times New Roman" w:eastAsia="仿宋_GB2312" w:hAnsi="Times New Roman" w:cs="Times New Roman"/>
          <w:color w:val="333333"/>
          <w:sz w:val="28"/>
          <w:szCs w:val="28"/>
        </w:rPr>
        <w:t>13</w:t>
      </w:r>
      <w:r>
        <w:rPr>
          <w:rFonts w:ascii="Times New Roman" w:eastAsia="仿宋_GB2312" w:hAnsi="Times New Roman" w:cs="Times New Roman"/>
          <w:color w:val="333333"/>
          <w:sz w:val="28"/>
          <w:szCs w:val="28"/>
        </w:rPr>
        <w:t>人</w:t>
      </w:r>
      <w:r>
        <w:rPr>
          <w:rFonts w:ascii="Times New Roman" w:eastAsia="仿宋_GB2312" w:hAnsi="Times New Roman" w:cs="Times New Roman" w:hint="eastAsia"/>
          <w:color w:val="333333"/>
          <w:sz w:val="28"/>
          <w:szCs w:val="28"/>
        </w:rPr>
        <w:t>、</w:t>
      </w:r>
      <w:r>
        <w:rPr>
          <w:rFonts w:ascii="Times New Roman" w:eastAsia="仿宋_GB2312" w:hAnsi="Times New Roman" w:cs="Times New Roman"/>
          <w:color w:val="333333"/>
          <w:sz w:val="28"/>
          <w:szCs w:val="28"/>
        </w:rPr>
        <w:t>硕士学位教师</w:t>
      </w:r>
      <w:r w:rsidR="004D77A2">
        <w:rPr>
          <w:rFonts w:ascii="Times New Roman" w:eastAsia="仿宋_GB2312" w:hAnsi="Times New Roman" w:cs="Times New Roman"/>
          <w:color w:val="333333"/>
          <w:sz w:val="28"/>
          <w:szCs w:val="28"/>
        </w:rPr>
        <w:t>26</w:t>
      </w:r>
      <w:r>
        <w:rPr>
          <w:rFonts w:ascii="Times New Roman" w:eastAsia="仿宋_GB2312" w:hAnsi="Times New Roman" w:cs="Times New Roman"/>
          <w:color w:val="333333"/>
          <w:sz w:val="28"/>
          <w:szCs w:val="28"/>
        </w:rPr>
        <w:t>人，博士生导师</w:t>
      </w:r>
      <w:r>
        <w:rPr>
          <w:rFonts w:ascii="Times New Roman" w:eastAsia="仿宋_GB2312" w:hAnsi="Times New Roman" w:cs="Times New Roman"/>
          <w:color w:val="333333"/>
          <w:sz w:val="28"/>
          <w:szCs w:val="28"/>
        </w:rPr>
        <w:t>7</w:t>
      </w:r>
      <w:r>
        <w:rPr>
          <w:rFonts w:ascii="Times New Roman" w:eastAsia="仿宋_GB2312" w:hAnsi="Times New Roman" w:cs="Times New Roman"/>
          <w:color w:val="333333"/>
          <w:sz w:val="28"/>
          <w:szCs w:val="28"/>
        </w:rPr>
        <w:t>人</w:t>
      </w:r>
      <w:r>
        <w:rPr>
          <w:rFonts w:ascii="Times New Roman" w:eastAsia="仿宋_GB2312" w:hAnsi="Times New Roman" w:cs="Times New Roman" w:hint="eastAsia"/>
          <w:color w:val="333333"/>
          <w:sz w:val="28"/>
          <w:szCs w:val="28"/>
        </w:rPr>
        <w:t>、</w:t>
      </w:r>
      <w:r>
        <w:rPr>
          <w:rFonts w:ascii="Times New Roman" w:eastAsia="仿宋_GB2312" w:hAnsi="Times New Roman" w:cs="Times New Roman"/>
          <w:color w:val="333333"/>
          <w:sz w:val="28"/>
          <w:szCs w:val="28"/>
        </w:rPr>
        <w:t>硕士生导师</w:t>
      </w:r>
      <w:r w:rsidR="005A0D0E">
        <w:rPr>
          <w:rFonts w:ascii="Times New Roman" w:eastAsia="仿宋_GB2312" w:hAnsi="Times New Roman" w:cs="Times New Roman"/>
          <w:color w:val="333333"/>
          <w:sz w:val="28"/>
          <w:szCs w:val="28"/>
        </w:rPr>
        <w:t>16</w:t>
      </w:r>
      <w:r>
        <w:rPr>
          <w:rFonts w:ascii="Times New Roman" w:eastAsia="仿宋_GB2312" w:hAnsi="Times New Roman" w:cs="Times New Roman"/>
          <w:color w:val="333333"/>
          <w:sz w:val="28"/>
          <w:szCs w:val="28"/>
        </w:rPr>
        <w:t>人</w:t>
      </w:r>
      <w:r>
        <w:rPr>
          <w:rFonts w:ascii="Times New Roman" w:eastAsia="仿宋_GB2312" w:hAnsi="Times New Roman" w:cs="Times New Roman" w:hint="eastAsia"/>
          <w:color w:val="333333"/>
          <w:sz w:val="28"/>
          <w:szCs w:val="28"/>
        </w:rPr>
        <w:t>；现有“青年长江学者”</w:t>
      </w:r>
      <w:r>
        <w:rPr>
          <w:rFonts w:ascii="Times New Roman" w:eastAsia="仿宋_GB2312" w:hAnsi="Times New Roman" w:cs="Times New Roman" w:hint="eastAsia"/>
          <w:color w:val="333333"/>
          <w:sz w:val="28"/>
          <w:szCs w:val="28"/>
        </w:rPr>
        <w:t>1</w:t>
      </w:r>
      <w:r>
        <w:rPr>
          <w:rFonts w:ascii="Times New Roman" w:eastAsia="仿宋_GB2312" w:hAnsi="Times New Roman" w:cs="Times New Roman" w:hint="eastAsia"/>
          <w:color w:val="333333"/>
          <w:sz w:val="28"/>
          <w:szCs w:val="28"/>
        </w:rPr>
        <w:t>人，农业农村部“神农英才”</w:t>
      </w:r>
      <w:r>
        <w:rPr>
          <w:rFonts w:ascii="Times New Roman" w:eastAsia="仿宋_GB2312" w:hAnsi="Times New Roman" w:cs="Times New Roman" w:hint="eastAsia"/>
          <w:color w:val="333333"/>
          <w:sz w:val="28"/>
          <w:szCs w:val="28"/>
        </w:rPr>
        <w:t>1</w:t>
      </w:r>
      <w:r>
        <w:rPr>
          <w:rFonts w:ascii="Times New Roman" w:eastAsia="仿宋_GB2312" w:hAnsi="Times New Roman" w:cs="Times New Roman" w:hint="eastAsia"/>
          <w:color w:val="333333"/>
          <w:sz w:val="28"/>
          <w:szCs w:val="28"/>
        </w:rPr>
        <w:t>人，</w:t>
      </w:r>
      <w:r>
        <w:rPr>
          <w:rFonts w:ascii="Times New Roman" w:eastAsia="仿宋_GB2312" w:hAnsi="Times New Roman" w:cs="Times New Roman"/>
          <w:color w:val="333333"/>
          <w:sz w:val="28"/>
          <w:szCs w:val="28"/>
        </w:rPr>
        <w:t>教育部高校教学指导委员会委员</w:t>
      </w:r>
      <w:r>
        <w:rPr>
          <w:rFonts w:ascii="Times New Roman" w:eastAsia="仿宋_GB2312" w:hAnsi="Times New Roman" w:cs="Times New Roman"/>
          <w:color w:val="333333"/>
          <w:sz w:val="28"/>
          <w:szCs w:val="28"/>
        </w:rPr>
        <w:t>1</w:t>
      </w:r>
      <w:r>
        <w:rPr>
          <w:rFonts w:ascii="Times New Roman" w:eastAsia="仿宋_GB2312" w:hAnsi="Times New Roman" w:cs="Times New Roman"/>
          <w:color w:val="333333"/>
          <w:sz w:val="28"/>
          <w:szCs w:val="28"/>
        </w:rPr>
        <w:t>人，全国十佳农机教师</w:t>
      </w:r>
      <w:r>
        <w:rPr>
          <w:rFonts w:ascii="Times New Roman" w:eastAsia="仿宋_GB2312" w:hAnsi="Times New Roman" w:cs="Times New Roman"/>
          <w:color w:val="333333"/>
          <w:sz w:val="28"/>
          <w:szCs w:val="28"/>
        </w:rPr>
        <w:t>1</w:t>
      </w:r>
      <w:r>
        <w:rPr>
          <w:rFonts w:ascii="Times New Roman" w:eastAsia="仿宋_GB2312" w:hAnsi="Times New Roman" w:cs="Times New Roman"/>
          <w:color w:val="333333"/>
          <w:sz w:val="28"/>
          <w:szCs w:val="28"/>
        </w:rPr>
        <w:t>人，</w:t>
      </w:r>
      <w:r w:rsidR="005333EB">
        <w:rPr>
          <w:rFonts w:ascii="Times New Roman" w:eastAsia="仿宋_GB2312" w:hAnsi="Times New Roman" w:cs="Times New Roman" w:hint="eastAsia"/>
          <w:color w:val="333333"/>
          <w:sz w:val="28"/>
          <w:szCs w:val="28"/>
        </w:rPr>
        <w:t>自治区</w:t>
      </w:r>
      <w:r>
        <w:rPr>
          <w:rFonts w:ascii="Times New Roman" w:eastAsia="仿宋_GB2312" w:hAnsi="Times New Roman" w:cs="Times New Roman"/>
          <w:color w:val="333333"/>
          <w:sz w:val="28"/>
          <w:szCs w:val="28"/>
        </w:rPr>
        <w:t>教学能手</w:t>
      </w:r>
      <w:r>
        <w:rPr>
          <w:rFonts w:ascii="Times New Roman" w:eastAsia="仿宋_GB2312" w:hAnsi="Times New Roman" w:cs="Times New Roman"/>
          <w:color w:val="333333"/>
          <w:sz w:val="28"/>
          <w:szCs w:val="28"/>
        </w:rPr>
        <w:t>1</w:t>
      </w:r>
      <w:r>
        <w:rPr>
          <w:rFonts w:ascii="Times New Roman" w:eastAsia="仿宋_GB2312" w:hAnsi="Times New Roman" w:cs="Times New Roman"/>
          <w:color w:val="333333"/>
          <w:sz w:val="28"/>
          <w:szCs w:val="28"/>
        </w:rPr>
        <w:t>人</w:t>
      </w:r>
      <w:r>
        <w:rPr>
          <w:rFonts w:ascii="Times New Roman" w:eastAsia="仿宋_GB2312" w:hAnsi="Times New Roman" w:cs="Times New Roman" w:hint="eastAsia"/>
          <w:color w:val="333333"/>
          <w:sz w:val="28"/>
          <w:szCs w:val="28"/>
        </w:rPr>
        <w:t>，自治区人才专项计划</w:t>
      </w:r>
      <w:r>
        <w:rPr>
          <w:rFonts w:ascii="Times New Roman" w:eastAsia="仿宋_GB2312" w:hAnsi="Times New Roman" w:cs="Times New Roman" w:hint="eastAsia"/>
          <w:color w:val="333333"/>
          <w:sz w:val="28"/>
          <w:szCs w:val="28"/>
        </w:rPr>
        <w:t>3</w:t>
      </w:r>
      <w:r>
        <w:rPr>
          <w:rFonts w:ascii="Times New Roman" w:eastAsia="仿宋_GB2312" w:hAnsi="Times New Roman" w:cs="Times New Roman" w:hint="eastAsia"/>
          <w:color w:val="333333"/>
          <w:sz w:val="28"/>
          <w:szCs w:val="28"/>
        </w:rPr>
        <w:t>人，自治区创新团队</w:t>
      </w:r>
      <w:r>
        <w:rPr>
          <w:rFonts w:ascii="Times New Roman" w:eastAsia="仿宋_GB2312" w:hAnsi="Times New Roman" w:cs="Times New Roman" w:hint="eastAsia"/>
          <w:color w:val="333333"/>
          <w:sz w:val="28"/>
          <w:szCs w:val="28"/>
        </w:rPr>
        <w:t>3</w:t>
      </w:r>
      <w:r>
        <w:rPr>
          <w:rFonts w:ascii="Times New Roman" w:eastAsia="仿宋_GB2312" w:hAnsi="Times New Roman" w:cs="Times New Roman" w:hint="eastAsia"/>
          <w:color w:val="333333"/>
          <w:sz w:val="28"/>
          <w:szCs w:val="28"/>
        </w:rPr>
        <w:t>个，</w:t>
      </w:r>
      <w:r>
        <w:rPr>
          <w:rFonts w:ascii="Times New Roman" w:eastAsia="仿宋_GB2312" w:hAnsi="Times New Roman" w:cs="Times New Roman"/>
          <w:color w:val="333333"/>
          <w:sz w:val="28"/>
          <w:szCs w:val="28"/>
        </w:rPr>
        <w:t>自治区现代农业产业技术体系专家岗位</w:t>
      </w:r>
      <w:r>
        <w:rPr>
          <w:rFonts w:ascii="Times New Roman" w:eastAsia="仿宋_GB2312" w:hAnsi="Times New Roman" w:cs="Times New Roman" w:hint="eastAsia"/>
          <w:color w:val="333333"/>
          <w:sz w:val="28"/>
          <w:szCs w:val="28"/>
        </w:rPr>
        <w:t>3</w:t>
      </w:r>
      <w:r>
        <w:rPr>
          <w:rFonts w:ascii="Times New Roman" w:eastAsia="仿宋_GB2312" w:hAnsi="Times New Roman" w:cs="Times New Roman"/>
          <w:color w:val="333333"/>
          <w:sz w:val="28"/>
          <w:szCs w:val="28"/>
        </w:rPr>
        <w:t>人</w:t>
      </w:r>
      <w:r>
        <w:rPr>
          <w:rFonts w:ascii="Times New Roman" w:eastAsia="仿宋_GB2312" w:hAnsi="Times New Roman" w:cs="Times New Roman" w:hint="eastAsia"/>
          <w:color w:val="333333"/>
          <w:sz w:val="28"/>
          <w:szCs w:val="28"/>
        </w:rPr>
        <w:t>，新疆林果产业技术体系岗位专家</w:t>
      </w:r>
      <w:r>
        <w:rPr>
          <w:rFonts w:ascii="Times New Roman" w:eastAsia="仿宋_GB2312" w:hAnsi="Times New Roman" w:cs="Times New Roman" w:hint="eastAsia"/>
          <w:color w:val="333333"/>
          <w:sz w:val="28"/>
          <w:szCs w:val="28"/>
        </w:rPr>
        <w:t>1</w:t>
      </w:r>
      <w:r>
        <w:rPr>
          <w:rFonts w:ascii="Times New Roman" w:eastAsia="仿宋_GB2312" w:hAnsi="Times New Roman" w:cs="Times New Roman" w:hint="eastAsia"/>
          <w:color w:val="333333"/>
          <w:sz w:val="28"/>
          <w:szCs w:val="28"/>
        </w:rPr>
        <w:t>人；现有</w:t>
      </w:r>
      <w:r>
        <w:rPr>
          <w:rFonts w:ascii="Times New Roman" w:eastAsia="仿宋_GB2312" w:hAnsi="Times New Roman" w:cs="Times New Roman"/>
          <w:color w:val="333333"/>
          <w:sz w:val="28"/>
          <w:szCs w:val="28"/>
        </w:rPr>
        <w:t>学生</w:t>
      </w:r>
      <w:r>
        <w:rPr>
          <w:rFonts w:ascii="Times New Roman" w:eastAsia="仿宋_GB2312" w:hAnsi="Times New Roman" w:cs="Times New Roman"/>
          <w:color w:val="333333"/>
          <w:sz w:val="28"/>
          <w:szCs w:val="28"/>
        </w:rPr>
        <w:t>175</w:t>
      </w:r>
      <w:r>
        <w:rPr>
          <w:rFonts w:ascii="Times New Roman" w:eastAsia="仿宋_GB2312" w:hAnsi="Times New Roman" w:cs="Times New Roman" w:hint="eastAsia"/>
          <w:color w:val="333333"/>
          <w:sz w:val="28"/>
          <w:szCs w:val="28"/>
        </w:rPr>
        <w:t>4</w:t>
      </w:r>
      <w:r>
        <w:rPr>
          <w:rFonts w:ascii="Times New Roman" w:eastAsia="仿宋_GB2312" w:hAnsi="Times New Roman" w:cs="Times New Roman"/>
          <w:color w:val="333333"/>
          <w:sz w:val="28"/>
          <w:szCs w:val="28"/>
        </w:rPr>
        <w:t>人，其中本科生</w:t>
      </w:r>
      <w:r>
        <w:rPr>
          <w:rFonts w:ascii="Times New Roman" w:eastAsia="仿宋_GB2312" w:hAnsi="Times New Roman" w:cs="Times New Roman"/>
          <w:color w:val="333333"/>
          <w:sz w:val="28"/>
          <w:szCs w:val="28"/>
        </w:rPr>
        <w:t>1572</w:t>
      </w:r>
      <w:r>
        <w:rPr>
          <w:rFonts w:ascii="Times New Roman" w:eastAsia="仿宋_GB2312" w:hAnsi="Times New Roman" w:cs="Times New Roman"/>
          <w:color w:val="333333"/>
          <w:sz w:val="28"/>
          <w:szCs w:val="28"/>
        </w:rPr>
        <w:t>人，硕士研究生</w:t>
      </w:r>
      <w:r>
        <w:rPr>
          <w:rFonts w:ascii="Times New Roman" w:eastAsia="仿宋_GB2312" w:hAnsi="Times New Roman" w:cs="Times New Roman"/>
          <w:color w:val="333333"/>
          <w:sz w:val="28"/>
          <w:szCs w:val="28"/>
        </w:rPr>
        <w:t>152</w:t>
      </w:r>
      <w:r>
        <w:rPr>
          <w:rFonts w:ascii="Times New Roman" w:eastAsia="仿宋_GB2312" w:hAnsi="Times New Roman" w:cs="Times New Roman"/>
          <w:color w:val="333333"/>
          <w:sz w:val="28"/>
          <w:szCs w:val="28"/>
        </w:rPr>
        <w:t>人，博士研究生</w:t>
      </w:r>
      <w:r>
        <w:rPr>
          <w:rFonts w:ascii="Times New Roman" w:eastAsia="仿宋_GB2312" w:hAnsi="Times New Roman" w:cs="Times New Roman" w:hint="eastAsia"/>
          <w:color w:val="333333"/>
          <w:sz w:val="28"/>
          <w:szCs w:val="28"/>
        </w:rPr>
        <w:t>30</w:t>
      </w:r>
      <w:r>
        <w:rPr>
          <w:rFonts w:ascii="Times New Roman" w:eastAsia="仿宋_GB2312" w:hAnsi="Times New Roman" w:cs="Times New Roman"/>
          <w:color w:val="333333"/>
          <w:sz w:val="28"/>
          <w:szCs w:val="28"/>
        </w:rPr>
        <w:t>人。</w:t>
      </w:r>
    </w:p>
    <w:p w14:paraId="7844C550" w14:textId="77777777" w:rsidR="0027625C" w:rsidRDefault="00D75656">
      <w:pPr>
        <w:pStyle w:val="a6"/>
        <w:spacing w:before="0" w:beforeAutospacing="0" w:after="0" w:afterAutospacing="0" w:line="560" w:lineRule="exact"/>
        <w:ind w:firstLineChars="200" w:firstLine="562"/>
        <w:jc w:val="both"/>
        <w:rPr>
          <w:rFonts w:ascii="Times New Roman" w:eastAsia="仿宋_GB2312" w:hAnsi="Times New Roman" w:cs="Times New Roman"/>
          <w:b/>
          <w:bCs/>
          <w:color w:val="333333"/>
          <w:sz w:val="28"/>
          <w:szCs w:val="28"/>
        </w:rPr>
      </w:pPr>
      <w:r>
        <w:rPr>
          <w:rFonts w:ascii="Times New Roman" w:eastAsia="仿宋_GB2312" w:hAnsi="Times New Roman" w:cs="Times New Roman" w:hint="eastAsia"/>
          <w:b/>
          <w:bCs/>
          <w:color w:val="333333"/>
          <w:sz w:val="28"/>
          <w:szCs w:val="28"/>
        </w:rPr>
        <w:t>4.</w:t>
      </w:r>
      <w:r>
        <w:rPr>
          <w:rFonts w:ascii="Times New Roman" w:eastAsia="仿宋_GB2312" w:hAnsi="Times New Roman" w:cs="Times New Roman" w:hint="eastAsia"/>
          <w:b/>
          <w:bCs/>
          <w:color w:val="333333"/>
          <w:sz w:val="28"/>
          <w:szCs w:val="28"/>
        </w:rPr>
        <w:t>教学及实验条件</w:t>
      </w:r>
    </w:p>
    <w:p w14:paraId="0152873A" w14:textId="4501960E" w:rsidR="0027625C" w:rsidRDefault="00D75656">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学院</w:t>
      </w:r>
      <w:r>
        <w:rPr>
          <w:rFonts w:ascii="Times New Roman" w:eastAsia="仿宋_GB2312" w:hAnsi="Times New Roman" w:cs="Times New Roman"/>
          <w:color w:val="333333"/>
          <w:sz w:val="28"/>
          <w:szCs w:val="28"/>
        </w:rPr>
        <w:t>拥有农牧机械、机械工程、计算机及应用、电气工程基础、测控技术、风电工程等</w:t>
      </w:r>
      <w:r>
        <w:rPr>
          <w:rFonts w:ascii="Times New Roman" w:eastAsia="仿宋_GB2312" w:hAnsi="Times New Roman" w:cs="Times New Roman"/>
          <w:color w:val="333333"/>
          <w:sz w:val="28"/>
          <w:szCs w:val="28"/>
        </w:rPr>
        <w:t>6</w:t>
      </w:r>
      <w:r>
        <w:rPr>
          <w:rFonts w:ascii="Times New Roman" w:eastAsia="仿宋_GB2312" w:hAnsi="Times New Roman" w:cs="Times New Roman"/>
          <w:color w:val="333333"/>
          <w:sz w:val="28"/>
          <w:szCs w:val="28"/>
        </w:rPr>
        <w:t>个实验室以及工程实训中心。实验室及实训场所总面积为</w:t>
      </w:r>
      <w:r>
        <w:rPr>
          <w:rFonts w:ascii="Times New Roman" w:eastAsia="仿宋_GB2312" w:hAnsi="Times New Roman" w:cs="Times New Roman"/>
          <w:color w:val="333333"/>
          <w:sz w:val="28"/>
          <w:szCs w:val="28"/>
        </w:rPr>
        <w:t>6200</w:t>
      </w:r>
      <w:r>
        <w:rPr>
          <w:rFonts w:ascii="Times New Roman" w:eastAsia="仿宋_GB2312" w:hAnsi="Times New Roman" w:cs="Times New Roman"/>
          <w:color w:val="333333"/>
          <w:sz w:val="28"/>
          <w:szCs w:val="28"/>
        </w:rPr>
        <w:t>平方米，实验教学科研仪器设备总值达</w:t>
      </w:r>
      <w:r>
        <w:rPr>
          <w:rFonts w:ascii="Times New Roman" w:eastAsia="仿宋_GB2312" w:hAnsi="Times New Roman" w:cs="Times New Roman"/>
          <w:color w:val="333333"/>
          <w:sz w:val="28"/>
          <w:szCs w:val="28"/>
        </w:rPr>
        <w:t>2125.5</w:t>
      </w:r>
      <w:r>
        <w:rPr>
          <w:rFonts w:ascii="Times New Roman" w:eastAsia="仿宋_GB2312" w:hAnsi="Times New Roman" w:cs="Times New Roman"/>
          <w:color w:val="333333"/>
          <w:sz w:val="28"/>
          <w:szCs w:val="28"/>
        </w:rPr>
        <w:t>万元。主要仪器设备</w:t>
      </w:r>
      <w:r>
        <w:rPr>
          <w:rFonts w:ascii="Times New Roman" w:eastAsia="仿宋_GB2312" w:hAnsi="Times New Roman" w:cs="Times New Roman"/>
          <w:color w:val="333333"/>
          <w:sz w:val="28"/>
          <w:szCs w:val="28"/>
        </w:rPr>
        <w:t>660</w:t>
      </w:r>
      <w:r>
        <w:rPr>
          <w:rFonts w:ascii="Times New Roman" w:eastAsia="仿宋_GB2312" w:hAnsi="Times New Roman" w:cs="Times New Roman"/>
          <w:color w:val="333333"/>
          <w:sz w:val="28"/>
          <w:szCs w:val="28"/>
        </w:rPr>
        <w:t>台套，万元以上仪器设备</w:t>
      </w:r>
      <w:r>
        <w:rPr>
          <w:rFonts w:ascii="Times New Roman" w:eastAsia="仿宋_GB2312" w:hAnsi="Times New Roman" w:cs="Times New Roman"/>
          <w:color w:val="333333"/>
          <w:sz w:val="28"/>
          <w:szCs w:val="28"/>
        </w:rPr>
        <w:t>209</w:t>
      </w:r>
      <w:r>
        <w:rPr>
          <w:rFonts w:ascii="Times New Roman" w:eastAsia="仿宋_GB2312" w:hAnsi="Times New Roman" w:cs="Times New Roman"/>
          <w:color w:val="333333"/>
          <w:sz w:val="28"/>
          <w:szCs w:val="28"/>
        </w:rPr>
        <w:t>台套，</w:t>
      </w:r>
      <w:r>
        <w:rPr>
          <w:rFonts w:ascii="Times New Roman" w:eastAsia="仿宋_GB2312" w:hAnsi="Times New Roman" w:cs="Times New Roman"/>
          <w:color w:val="333333"/>
          <w:sz w:val="28"/>
          <w:szCs w:val="28"/>
        </w:rPr>
        <w:t>10</w:t>
      </w:r>
      <w:r>
        <w:rPr>
          <w:rFonts w:ascii="Times New Roman" w:eastAsia="仿宋_GB2312" w:hAnsi="Times New Roman" w:cs="Times New Roman"/>
          <w:color w:val="333333"/>
          <w:sz w:val="28"/>
          <w:szCs w:val="28"/>
        </w:rPr>
        <w:t>万元以上的</w:t>
      </w:r>
      <w:r>
        <w:rPr>
          <w:rFonts w:ascii="Times New Roman" w:eastAsia="仿宋_GB2312" w:hAnsi="Times New Roman" w:cs="Times New Roman"/>
          <w:color w:val="333333"/>
          <w:sz w:val="28"/>
          <w:szCs w:val="28"/>
        </w:rPr>
        <w:t>21</w:t>
      </w:r>
      <w:r>
        <w:rPr>
          <w:rFonts w:ascii="Times New Roman" w:eastAsia="仿宋_GB2312" w:hAnsi="Times New Roman" w:cs="Times New Roman"/>
          <w:color w:val="333333"/>
          <w:sz w:val="28"/>
          <w:szCs w:val="28"/>
        </w:rPr>
        <w:t>台套；生均实验面积</w:t>
      </w:r>
      <w:r>
        <w:rPr>
          <w:rFonts w:ascii="Times New Roman" w:eastAsia="仿宋_GB2312" w:hAnsi="Times New Roman" w:cs="Times New Roman"/>
          <w:color w:val="333333"/>
          <w:sz w:val="28"/>
          <w:szCs w:val="28"/>
        </w:rPr>
        <w:t>4.56</w:t>
      </w:r>
      <w:r>
        <w:rPr>
          <w:rFonts w:ascii="Times New Roman" w:eastAsia="仿宋_GB2312" w:hAnsi="Times New Roman" w:cs="Times New Roman"/>
          <w:color w:val="333333"/>
          <w:sz w:val="28"/>
          <w:szCs w:val="28"/>
        </w:rPr>
        <w:t>平方米、仪器设备</w:t>
      </w:r>
      <w:r>
        <w:rPr>
          <w:rFonts w:ascii="Times New Roman" w:eastAsia="仿宋_GB2312" w:hAnsi="Times New Roman" w:cs="Times New Roman"/>
          <w:color w:val="333333"/>
          <w:sz w:val="28"/>
          <w:szCs w:val="28"/>
        </w:rPr>
        <w:t>1.47</w:t>
      </w:r>
      <w:r>
        <w:rPr>
          <w:rFonts w:ascii="Times New Roman" w:eastAsia="仿宋_GB2312" w:hAnsi="Times New Roman" w:cs="Times New Roman"/>
          <w:color w:val="333333"/>
          <w:sz w:val="28"/>
          <w:szCs w:val="28"/>
        </w:rPr>
        <w:t>万元。现有校外实习基地</w:t>
      </w:r>
      <w:r w:rsidR="007A7D34">
        <w:rPr>
          <w:rFonts w:ascii="Times New Roman" w:eastAsia="仿宋_GB2312" w:hAnsi="Times New Roman" w:cs="Times New Roman"/>
          <w:color w:val="333333"/>
          <w:sz w:val="28"/>
          <w:szCs w:val="28"/>
        </w:rPr>
        <w:t>17</w:t>
      </w:r>
      <w:r>
        <w:rPr>
          <w:rFonts w:ascii="Times New Roman" w:eastAsia="仿宋_GB2312" w:hAnsi="Times New Roman" w:cs="Times New Roman"/>
          <w:color w:val="333333"/>
          <w:sz w:val="28"/>
          <w:szCs w:val="28"/>
        </w:rPr>
        <w:t>个。</w:t>
      </w:r>
    </w:p>
    <w:p w14:paraId="561A649B" w14:textId="77777777" w:rsidR="0027625C" w:rsidRDefault="00D75656">
      <w:pPr>
        <w:spacing w:line="560" w:lineRule="exact"/>
        <w:ind w:firstLineChars="200" w:firstLine="562"/>
        <w:rPr>
          <w:rFonts w:ascii="Times New Roman" w:eastAsia="仿宋_GB2312" w:hAnsi="Times New Roman" w:cs="Times New Roman"/>
          <w:b/>
          <w:bCs/>
          <w:color w:val="333333"/>
          <w:sz w:val="28"/>
          <w:szCs w:val="28"/>
        </w:rPr>
      </w:pPr>
      <w:r>
        <w:rPr>
          <w:rFonts w:ascii="Times New Roman" w:eastAsia="仿宋_GB2312" w:hAnsi="Times New Roman" w:cs="Times New Roman" w:hint="eastAsia"/>
          <w:b/>
          <w:bCs/>
          <w:color w:val="333333"/>
          <w:sz w:val="28"/>
          <w:szCs w:val="28"/>
        </w:rPr>
        <w:t>5.</w:t>
      </w:r>
      <w:r>
        <w:rPr>
          <w:rFonts w:ascii="Times New Roman" w:eastAsia="仿宋_GB2312" w:hAnsi="Times New Roman" w:cs="Times New Roman" w:hint="eastAsia"/>
          <w:b/>
          <w:bCs/>
          <w:color w:val="333333"/>
          <w:sz w:val="28"/>
          <w:szCs w:val="28"/>
        </w:rPr>
        <w:t>科研平台条件</w:t>
      </w:r>
    </w:p>
    <w:p w14:paraId="4D92726A" w14:textId="68E65F51" w:rsidR="0027625C" w:rsidRDefault="00D75656">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color w:val="333333"/>
          <w:sz w:val="28"/>
          <w:szCs w:val="28"/>
        </w:rPr>
        <w:t>学院现有自治区</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新疆智能农业装备重点实验室</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2017</w:t>
      </w:r>
      <w:r>
        <w:rPr>
          <w:rFonts w:ascii="Times New Roman" w:eastAsia="仿宋_GB2312" w:hAnsi="Times New Roman" w:cs="Times New Roman"/>
          <w:color w:val="333333"/>
          <w:sz w:val="28"/>
          <w:szCs w:val="28"/>
        </w:rPr>
        <w:t>年设立，</w:t>
      </w:r>
      <w:r>
        <w:rPr>
          <w:rFonts w:ascii="Times New Roman" w:eastAsia="仿宋_GB2312" w:hAnsi="Times New Roman" w:cs="Times New Roman"/>
          <w:color w:val="333333"/>
          <w:sz w:val="28"/>
          <w:szCs w:val="28"/>
        </w:rPr>
        <w:lastRenderedPageBreak/>
        <w:t>2019</w:t>
      </w:r>
      <w:r>
        <w:rPr>
          <w:rFonts w:ascii="Times New Roman" w:eastAsia="仿宋_GB2312" w:hAnsi="Times New Roman" w:cs="Times New Roman"/>
          <w:color w:val="333333"/>
          <w:sz w:val="28"/>
          <w:szCs w:val="28"/>
        </w:rPr>
        <w:t>年</w:t>
      </w:r>
      <w:r>
        <w:rPr>
          <w:rFonts w:ascii="Times New Roman" w:eastAsia="仿宋_GB2312" w:hAnsi="Times New Roman" w:cs="Times New Roman"/>
          <w:color w:val="333333"/>
          <w:sz w:val="28"/>
          <w:szCs w:val="28"/>
        </w:rPr>
        <w:t>11</w:t>
      </w:r>
      <w:r>
        <w:rPr>
          <w:rFonts w:ascii="Times New Roman" w:eastAsia="仿宋_GB2312" w:hAnsi="Times New Roman" w:cs="Times New Roman"/>
          <w:color w:val="333333"/>
          <w:sz w:val="28"/>
          <w:szCs w:val="28"/>
        </w:rPr>
        <w:t>月科技</w:t>
      </w:r>
      <w:proofErr w:type="gramStart"/>
      <w:r>
        <w:rPr>
          <w:rFonts w:ascii="Times New Roman" w:eastAsia="仿宋_GB2312" w:hAnsi="Times New Roman" w:cs="Times New Roman"/>
          <w:color w:val="333333"/>
          <w:sz w:val="28"/>
          <w:szCs w:val="28"/>
        </w:rPr>
        <w:t>厅完成</w:t>
      </w:r>
      <w:proofErr w:type="gramEnd"/>
      <w:r>
        <w:rPr>
          <w:rFonts w:ascii="Times New Roman" w:eastAsia="仿宋_GB2312" w:hAnsi="Times New Roman" w:cs="Times New Roman"/>
          <w:color w:val="333333"/>
          <w:sz w:val="28"/>
          <w:szCs w:val="28"/>
        </w:rPr>
        <w:t>现场勘验，</w:t>
      </w:r>
      <w:r>
        <w:rPr>
          <w:rFonts w:ascii="Times New Roman" w:eastAsia="仿宋_GB2312" w:hAnsi="Times New Roman" w:cs="Times New Roman"/>
          <w:color w:val="333333"/>
          <w:sz w:val="28"/>
          <w:szCs w:val="28"/>
        </w:rPr>
        <w:t>2021</w:t>
      </w:r>
      <w:r>
        <w:rPr>
          <w:rFonts w:ascii="Times New Roman" w:eastAsia="仿宋_GB2312" w:hAnsi="Times New Roman" w:cs="Times New Roman"/>
          <w:color w:val="333333"/>
          <w:sz w:val="28"/>
          <w:szCs w:val="28"/>
        </w:rPr>
        <w:t>认定为自治区重点实验室），自治区科技厅</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新疆智能农机装备工程技术研究中心</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2022</w:t>
      </w:r>
      <w:r>
        <w:rPr>
          <w:rFonts w:ascii="Times New Roman" w:eastAsia="仿宋_GB2312" w:hAnsi="Times New Roman" w:cs="Times New Roman"/>
          <w:color w:val="333333"/>
          <w:sz w:val="28"/>
          <w:szCs w:val="28"/>
        </w:rPr>
        <w:t>年获批组建，省部级），自治区教育厅重点实验室</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新疆农业工程装备创新实验室</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2013</w:t>
      </w:r>
      <w:r>
        <w:rPr>
          <w:rFonts w:ascii="Times New Roman" w:eastAsia="仿宋_GB2312" w:hAnsi="Times New Roman" w:cs="Times New Roman"/>
          <w:color w:val="333333"/>
          <w:sz w:val="28"/>
          <w:szCs w:val="28"/>
        </w:rPr>
        <w:t>年）。共建有</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教育部棉花工程技术研究中心</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（农学院）；</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自治区级新疆农业信息化技术工程中心</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（计算机与信息工程学院）；新疆维吾尔自治区</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新疆农业大学丝绸之路经济带棉花优质高效协同创新中心</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（农学院）。</w:t>
      </w:r>
    </w:p>
    <w:p w14:paraId="063C253A" w14:textId="77777777" w:rsidR="0027625C" w:rsidRDefault="00D75656">
      <w:pPr>
        <w:spacing w:line="560" w:lineRule="exact"/>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六、开设优势及专业特色</w:t>
      </w:r>
    </w:p>
    <w:p w14:paraId="4C6CD7F1" w14:textId="77777777" w:rsidR="0027625C" w:rsidRDefault="00D75656">
      <w:pPr>
        <w:spacing w:line="560" w:lineRule="exact"/>
        <w:ind w:firstLineChars="200" w:firstLine="562"/>
        <w:rPr>
          <w:rFonts w:ascii="Times New Roman" w:eastAsia="仿宋_GB2312" w:hAnsi="Times New Roman" w:cs="Times New Roman"/>
          <w:b/>
          <w:bCs/>
          <w:color w:val="333333"/>
          <w:sz w:val="28"/>
          <w:szCs w:val="28"/>
        </w:rPr>
      </w:pPr>
      <w:r>
        <w:rPr>
          <w:rFonts w:ascii="Times New Roman" w:eastAsia="仿宋_GB2312" w:hAnsi="Times New Roman" w:cs="Times New Roman" w:hint="eastAsia"/>
          <w:b/>
          <w:bCs/>
          <w:color w:val="333333"/>
          <w:sz w:val="28"/>
          <w:szCs w:val="28"/>
        </w:rPr>
        <w:t>1.</w:t>
      </w:r>
      <w:r>
        <w:rPr>
          <w:rFonts w:ascii="Times New Roman" w:eastAsia="仿宋_GB2312" w:hAnsi="Times New Roman" w:cs="Times New Roman" w:hint="eastAsia"/>
          <w:b/>
          <w:bCs/>
          <w:color w:val="333333"/>
          <w:sz w:val="28"/>
          <w:szCs w:val="28"/>
        </w:rPr>
        <w:t>开设优势</w:t>
      </w:r>
    </w:p>
    <w:p w14:paraId="06A52966" w14:textId="77777777" w:rsidR="0027625C" w:rsidRDefault="00D75656">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在学科基础上，农业智能装备工程专业隶属于农业工程一级学科，学院已有</w:t>
      </w:r>
      <w:r>
        <w:rPr>
          <w:rFonts w:ascii="Times New Roman" w:eastAsia="仿宋_GB2312" w:hAnsi="Times New Roman" w:cs="Times New Roman"/>
          <w:color w:val="333333"/>
          <w:sz w:val="28"/>
          <w:szCs w:val="28"/>
        </w:rPr>
        <w:t>农业工程一级学科博士学位授权点</w:t>
      </w:r>
      <w:r>
        <w:rPr>
          <w:rFonts w:ascii="Times New Roman" w:eastAsia="仿宋_GB2312" w:hAnsi="Times New Roman" w:cs="Times New Roman" w:hint="eastAsia"/>
          <w:color w:val="333333"/>
          <w:sz w:val="28"/>
          <w:szCs w:val="28"/>
        </w:rPr>
        <w:t>、设有农业机械化及其自动化本科专业，同时学院农业工程</w:t>
      </w:r>
      <w:proofErr w:type="gramStart"/>
      <w:r>
        <w:rPr>
          <w:rFonts w:ascii="Times New Roman" w:eastAsia="仿宋_GB2312" w:hAnsi="Times New Roman" w:cs="Times New Roman" w:hint="eastAsia"/>
          <w:color w:val="333333"/>
          <w:sz w:val="28"/>
          <w:szCs w:val="28"/>
        </w:rPr>
        <w:t>学科</w:t>
      </w:r>
      <w:r>
        <w:rPr>
          <w:rFonts w:ascii="Times New Roman" w:eastAsia="仿宋_GB2312" w:hAnsi="Times New Roman" w:cs="Times New Roman"/>
          <w:color w:val="333333"/>
          <w:sz w:val="28"/>
          <w:szCs w:val="28"/>
        </w:rPr>
        <w:t>获</w:t>
      </w:r>
      <w:proofErr w:type="gramEnd"/>
      <w:r>
        <w:rPr>
          <w:rFonts w:ascii="Times New Roman" w:eastAsia="仿宋_GB2312" w:hAnsi="Times New Roman" w:cs="Times New Roman"/>
          <w:color w:val="333333"/>
          <w:sz w:val="28"/>
          <w:szCs w:val="28"/>
        </w:rPr>
        <w:t>批</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十四五</w:t>
      </w:r>
      <w:r>
        <w:rPr>
          <w:rFonts w:ascii="Times New Roman" w:eastAsia="仿宋_GB2312" w:hAnsi="Times New Roman" w:cs="Times New Roman"/>
          <w:color w:val="333333"/>
          <w:sz w:val="28"/>
          <w:szCs w:val="28"/>
        </w:rPr>
        <w:t>”</w:t>
      </w:r>
      <w:r>
        <w:rPr>
          <w:rFonts w:ascii="Times New Roman" w:eastAsia="仿宋_GB2312" w:hAnsi="Times New Roman" w:cs="Times New Roman" w:hint="eastAsia"/>
          <w:color w:val="333333"/>
          <w:sz w:val="28"/>
          <w:szCs w:val="28"/>
        </w:rPr>
        <w:t>新疆维吾尔</w:t>
      </w:r>
      <w:r>
        <w:rPr>
          <w:rFonts w:ascii="Times New Roman" w:eastAsia="仿宋_GB2312" w:hAnsi="Times New Roman" w:cs="Times New Roman"/>
          <w:color w:val="333333"/>
          <w:sz w:val="28"/>
          <w:szCs w:val="28"/>
        </w:rPr>
        <w:t>自治区特色学科</w:t>
      </w:r>
      <w:r>
        <w:rPr>
          <w:rFonts w:ascii="Times New Roman" w:eastAsia="仿宋_GB2312" w:hAnsi="Times New Roman" w:cs="Times New Roman" w:hint="eastAsia"/>
          <w:color w:val="333333"/>
          <w:sz w:val="28"/>
          <w:szCs w:val="28"/>
        </w:rPr>
        <w:t>，具备开设农业智能装备工程专业良好的学科基础和学科优势；在教学科研上，经过多年教学科研实践，学院专业设置特色明显、学科研究方向凝练，形成了一支高水平</w:t>
      </w:r>
      <w:r>
        <w:rPr>
          <w:rFonts w:ascii="Times New Roman" w:eastAsia="仿宋_GB2312" w:hAnsi="Times New Roman" w:cs="Times New Roman"/>
          <w:color w:val="333333"/>
          <w:sz w:val="28"/>
          <w:szCs w:val="28"/>
        </w:rPr>
        <w:t>的</w:t>
      </w:r>
      <w:r>
        <w:rPr>
          <w:rFonts w:ascii="Times New Roman" w:eastAsia="仿宋_GB2312" w:hAnsi="Times New Roman" w:cs="Times New Roman" w:hint="eastAsia"/>
          <w:color w:val="333333"/>
          <w:sz w:val="28"/>
          <w:szCs w:val="28"/>
        </w:rPr>
        <w:t>、</w:t>
      </w:r>
      <w:r>
        <w:rPr>
          <w:rFonts w:ascii="Times New Roman" w:eastAsia="仿宋_GB2312" w:hAnsi="Times New Roman" w:cs="Times New Roman"/>
          <w:color w:val="333333"/>
          <w:sz w:val="28"/>
          <w:szCs w:val="28"/>
        </w:rPr>
        <w:t>结构合理的农业工程学科</w:t>
      </w:r>
      <w:r>
        <w:rPr>
          <w:rFonts w:ascii="Times New Roman" w:eastAsia="仿宋_GB2312" w:hAnsi="Times New Roman" w:cs="Times New Roman" w:hint="eastAsia"/>
          <w:color w:val="333333"/>
          <w:sz w:val="28"/>
          <w:szCs w:val="28"/>
        </w:rPr>
        <w:t>教学和科研人才</w:t>
      </w:r>
      <w:r>
        <w:rPr>
          <w:rFonts w:ascii="Times New Roman" w:eastAsia="仿宋_GB2312" w:hAnsi="Times New Roman" w:cs="Times New Roman"/>
          <w:color w:val="333333"/>
          <w:sz w:val="28"/>
          <w:szCs w:val="28"/>
        </w:rPr>
        <w:t>队伍</w:t>
      </w:r>
      <w:r>
        <w:rPr>
          <w:rFonts w:ascii="Times New Roman" w:eastAsia="仿宋_GB2312" w:hAnsi="Times New Roman" w:cs="Times New Roman" w:hint="eastAsia"/>
          <w:color w:val="333333"/>
          <w:sz w:val="28"/>
          <w:szCs w:val="28"/>
        </w:rPr>
        <w:t>，具有良好的教学和科研基础；在科研平台上，学院具有</w:t>
      </w:r>
      <w:r>
        <w:rPr>
          <w:rFonts w:ascii="Times New Roman" w:eastAsia="仿宋_GB2312" w:hAnsi="Times New Roman" w:cs="Times New Roman"/>
          <w:color w:val="333333"/>
          <w:sz w:val="28"/>
          <w:szCs w:val="28"/>
        </w:rPr>
        <w:t>自治区</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新疆智能农业装备重点实验室</w:t>
      </w:r>
      <w:r>
        <w:rPr>
          <w:rFonts w:ascii="Times New Roman" w:eastAsia="仿宋_GB2312" w:hAnsi="Times New Roman" w:cs="Times New Roman"/>
          <w:color w:val="333333"/>
          <w:sz w:val="28"/>
          <w:szCs w:val="28"/>
        </w:rPr>
        <w:t>”</w:t>
      </w:r>
      <w:r>
        <w:rPr>
          <w:rFonts w:ascii="Times New Roman" w:eastAsia="仿宋_GB2312" w:hAnsi="Times New Roman" w:cs="Times New Roman" w:hint="eastAsia"/>
          <w:color w:val="333333"/>
          <w:sz w:val="28"/>
          <w:szCs w:val="28"/>
        </w:rPr>
        <w:t>、</w:t>
      </w:r>
      <w:r>
        <w:rPr>
          <w:rFonts w:ascii="Times New Roman" w:eastAsia="仿宋_GB2312" w:hAnsi="Times New Roman" w:cs="Times New Roman"/>
          <w:color w:val="333333"/>
          <w:sz w:val="28"/>
          <w:szCs w:val="28"/>
        </w:rPr>
        <w:t>自治区科技厅</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新疆智能农机装备工程技术研究中心</w:t>
      </w:r>
      <w:r>
        <w:rPr>
          <w:rFonts w:ascii="Times New Roman" w:eastAsia="仿宋_GB2312" w:hAnsi="Times New Roman" w:cs="Times New Roman"/>
          <w:color w:val="333333"/>
          <w:sz w:val="28"/>
          <w:szCs w:val="28"/>
        </w:rPr>
        <w:t>”</w:t>
      </w:r>
      <w:r>
        <w:rPr>
          <w:rFonts w:ascii="Times New Roman" w:eastAsia="仿宋_GB2312" w:hAnsi="Times New Roman" w:cs="Times New Roman" w:hint="eastAsia"/>
          <w:color w:val="333333"/>
          <w:sz w:val="28"/>
          <w:szCs w:val="28"/>
        </w:rPr>
        <w:t>以及</w:t>
      </w:r>
      <w:r>
        <w:rPr>
          <w:rFonts w:ascii="Times New Roman" w:eastAsia="仿宋_GB2312" w:hAnsi="Times New Roman" w:cs="Times New Roman"/>
          <w:color w:val="333333"/>
          <w:sz w:val="28"/>
          <w:szCs w:val="28"/>
        </w:rPr>
        <w:t>自治区教育厅重点实验室</w:t>
      </w:r>
      <w:r>
        <w:rPr>
          <w:rFonts w:ascii="Times New Roman" w:eastAsia="仿宋_GB2312" w:hAnsi="Times New Roman" w:cs="Times New Roman"/>
          <w:color w:val="333333"/>
          <w:sz w:val="28"/>
          <w:szCs w:val="28"/>
        </w:rPr>
        <w:t>“</w:t>
      </w:r>
      <w:r>
        <w:rPr>
          <w:rFonts w:ascii="Times New Roman" w:eastAsia="仿宋_GB2312" w:hAnsi="Times New Roman" w:cs="Times New Roman"/>
          <w:color w:val="333333"/>
          <w:sz w:val="28"/>
          <w:szCs w:val="28"/>
        </w:rPr>
        <w:t>新疆农业工程装备创新实验室</w:t>
      </w:r>
      <w:r>
        <w:rPr>
          <w:rFonts w:ascii="Times New Roman" w:eastAsia="仿宋_GB2312" w:hAnsi="Times New Roman" w:cs="Times New Roman"/>
          <w:color w:val="333333"/>
          <w:sz w:val="28"/>
          <w:szCs w:val="28"/>
        </w:rPr>
        <w:t>”</w:t>
      </w:r>
      <w:r>
        <w:rPr>
          <w:rFonts w:ascii="Times New Roman" w:eastAsia="仿宋_GB2312" w:hAnsi="Times New Roman" w:cs="Times New Roman" w:hint="eastAsia"/>
          <w:color w:val="333333"/>
          <w:sz w:val="28"/>
          <w:szCs w:val="28"/>
        </w:rPr>
        <w:t>，科研平台紧密贴合农业智能装备工程专业特色和培养需求，可有效支持专业的建设和发展。</w:t>
      </w:r>
    </w:p>
    <w:p w14:paraId="0931D04D" w14:textId="77777777" w:rsidR="0027625C" w:rsidRDefault="00D75656">
      <w:pPr>
        <w:numPr>
          <w:ilvl w:val="0"/>
          <w:numId w:val="1"/>
        </w:numPr>
        <w:spacing w:line="560" w:lineRule="exact"/>
        <w:ind w:firstLineChars="200" w:firstLine="562"/>
        <w:rPr>
          <w:rFonts w:ascii="Times New Roman" w:eastAsia="仿宋_GB2312" w:hAnsi="Times New Roman" w:cs="Times New Roman"/>
          <w:b/>
          <w:bCs/>
          <w:color w:val="333333"/>
          <w:sz w:val="28"/>
          <w:szCs w:val="28"/>
        </w:rPr>
      </w:pPr>
      <w:r>
        <w:rPr>
          <w:rFonts w:ascii="Times New Roman" w:eastAsia="仿宋_GB2312" w:hAnsi="Times New Roman" w:cs="Times New Roman" w:hint="eastAsia"/>
          <w:b/>
          <w:bCs/>
          <w:color w:val="333333"/>
          <w:sz w:val="28"/>
          <w:szCs w:val="28"/>
        </w:rPr>
        <w:t>专业特色</w:t>
      </w:r>
    </w:p>
    <w:p w14:paraId="5710CDD2" w14:textId="3260278C" w:rsidR="0027625C" w:rsidRDefault="00D75656">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农业智能装备工程专业将农业机械化与自动化、智能化、数字化</w:t>
      </w:r>
      <w:r w:rsidR="00DD37B6">
        <w:rPr>
          <w:rFonts w:ascii="Times New Roman" w:eastAsia="仿宋_GB2312" w:hAnsi="Times New Roman" w:cs="Times New Roman" w:hint="eastAsia"/>
          <w:color w:val="333333"/>
          <w:sz w:val="28"/>
          <w:szCs w:val="28"/>
        </w:rPr>
        <w:t>相</w:t>
      </w:r>
      <w:r>
        <w:rPr>
          <w:rFonts w:ascii="Times New Roman" w:eastAsia="仿宋_GB2312" w:hAnsi="Times New Roman" w:cs="Times New Roman" w:hint="eastAsia"/>
          <w:color w:val="333333"/>
          <w:sz w:val="28"/>
          <w:szCs w:val="28"/>
        </w:rPr>
        <w:t>结合，注重智能化技术应用和信息化管理能力的培养，同时重视学生的创新思维和实践能力的培养。专业具有综合性、技术前沿性、实</w:t>
      </w:r>
      <w:r>
        <w:rPr>
          <w:rFonts w:ascii="Times New Roman" w:eastAsia="仿宋_GB2312" w:hAnsi="Times New Roman" w:cs="Times New Roman" w:hint="eastAsia"/>
          <w:color w:val="333333"/>
          <w:sz w:val="28"/>
          <w:szCs w:val="28"/>
        </w:rPr>
        <w:lastRenderedPageBreak/>
        <w:t>践教学和广阔的就业前景等特色，</w:t>
      </w:r>
      <w:r w:rsidR="00DD37B6">
        <w:rPr>
          <w:rFonts w:ascii="Times New Roman" w:eastAsia="仿宋_GB2312" w:hAnsi="Times New Roman" w:cs="Times New Roman" w:hint="eastAsia"/>
          <w:color w:val="333333"/>
          <w:sz w:val="28"/>
          <w:szCs w:val="28"/>
        </w:rPr>
        <w:t>培养的</w:t>
      </w:r>
      <w:r>
        <w:rPr>
          <w:rFonts w:ascii="Times New Roman" w:eastAsia="仿宋_GB2312" w:hAnsi="Times New Roman" w:cs="Times New Roman" w:hint="eastAsia"/>
          <w:color w:val="333333"/>
          <w:sz w:val="28"/>
          <w:szCs w:val="28"/>
        </w:rPr>
        <w:t>学生能够适应农业生产的现代化需求，为</w:t>
      </w:r>
      <w:r w:rsidR="00DD37B6">
        <w:rPr>
          <w:rFonts w:ascii="Times New Roman" w:eastAsia="仿宋_GB2312" w:hAnsi="Times New Roman" w:cs="Times New Roman" w:hint="eastAsia"/>
          <w:color w:val="333333"/>
          <w:sz w:val="28"/>
          <w:szCs w:val="28"/>
        </w:rPr>
        <w:t>推进</w:t>
      </w:r>
      <w:r>
        <w:rPr>
          <w:rFonts w:ascii="Times New Roman" w:eastAsia="仿宋_GB2312" w:hAnsi="Times New Roman" w:cs="Times New Roman" w:hint="eastAsia"/>
          <w:color w:val="333333"/>
          <w:sz w:val="28"/>
          <w:szCs w:val="28"/>
        </w:rPr>
        <w:t>农业现代化</w:t>
      </w:r>
      <w:r w:rsidR="00DD37B6">
        <w:rPr>
          <w:rFonts w:ascii="Times New Roman" w:eastAsia="仿宋_GB2312" w:hAnsi="Times New Roman" w:cs="Times New Roman" w:hint="eastAsia"/>
          <w:color w:val="333333"/>
          <w:sz w:val="28"/>
          <w:szCs w:val="28"/>
        </w:rPr>
        <w:t>建设</w:t>
      </w:r>
      <w:r>
        <w:rPr>
          <w:rFonts w:ascii="Times New Roman" w:eastAsia="仿宋_GB2312" w:hAnsi="Times New Roman" w:cs="Times New Roman" w:hint="eastAsia"/>
          <w:color w:val="333333"/>
          <w:sz w:val="28"/>
          <w:szCs w:val="28"/>
        </w:rPr>
        <w:t>进程</w:t>
      </w:r>
      <w:proofErr w:type="gramStart"/>
      <w:r>
        <w:rPr>
          <w:rFonts w:ascii="Times New Roman" w:eastAsia="仿宋_GB2312" w:hAnsi="Times New Roman" w:cs="Times New Roman" w:hint="eastAsia"/>
          <w:color w:val="333333"/>
          <w:sz w:val="28"/>
          <w:szCs w:val="28"/>
        </w:rPr>
        <w:t>作出</w:t>
      </w:r>
      <w:proofErr w:type="gramEnd"/>
      <w:r w:rsidR="00DD37B6">
        <w:rPr>
          <w:rFonts w:ascii="Times New Roman" w:eastAsia="仿宋_GB2312" w:hAnsi="Times New Roman" w:cs="Times New Roman" w:hint="eastAsia"/>
          <w:color w:val="333333"/>
          <w:sz w:val="28"/>
          <w:szCs w:val="28"/>
        </w:rPr>
        <w:t>新</w:t>
      </w:r>
      <w:r>
        <w:rPr>
          <w:rFonts w:ascii="Times New Roman" w:eastAsia="仿宋_GB2312" w:hAnsi="Times New Roman" w:cs="Times New Roman" w:hint="eastAsia"/>
          <w:color w:val="333333"/>
          <w:sz w:val="28"/>
          <w:szCs w:val="28"/>
        </w:rPr>
        <w:t>贡献。</w:t>
      </w:r>
    </w:p>
    <w:p w14:paraId="3AB4E5CE" w14:textId="77777777" w:rsidR="0027625C" w:rsidRDefault="00D75656">
      <w:pPr>
        <w:spacing w:line="560" w:lineRule="exact"/>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七、拟新增专业与已有专业的关系</w:t>
      </w:r>
    </w:p>
    <w:p w14:paraId="48E0D49F" w14:textId="2DDA0146" w:rsidR="0027625C" w:rsidRDefault="00D75656">
      <w:pPr>
        <w:spacing w:line="560" w:lineRule="exact"/>
        <w:ind w:firstLineChars="200" w:firstLine="560"/>
        <w:rPr>
          <w:rFonts w:ascii="仿宋_GB2312" w:eastAsia="仿宋_GB2312" w:hAnsi="仿宋_GB2312" w:cs="仿宋_GB2312"/>
          <w:color w:val="000000"/>
          <w:sz w:val="32"/>
          <w:szCs w:val="32"/>
          <w:shd w:val="clear" w:color="auto" w:fill="FFFFFF"/>
        </w:rPr>
      </w:pPr>
      <w:r>
        <w:rPr>
          <w:rFonts w:ascii="Times New Roman" w:eastAsia="仿宋_GB2312" w:hAnsi="Times New Roman" w:cs="Times New Roman" w:hint="eastAsia"/>
          <w:color w:val="333333"/>
          <w:sz w:val="28"/>
          <w:szCs w:val="28"/>
        </w:rPr>
        <w:t>拟新增</w:t>
      </w:r>
      <w:r>
        <w:rPr>
          <w:rFonts w:ascii="Times New Roman" w:eastAsia="仿宋_GB2312" w:hAnsi="Times New Roman" w:cs="Times New Roman"/>
          <w:color w:val="333333"/>
          <w:sz w:val="28"/>
          <w:szCs w:val="28"/>
        </w:rPr>
        <w:t>农业智能工程</w:t>
      </w:r>
      <w:r>
        <w:rPr>
          <w:rFonts w:ascii="Times New Roman" w:eastAsia="仿宋_GB2312" w:hAnsi="Times New Roman" w:cs="Times New Roman" w:hint="eastAsia"/>
          <w:color w:val="333333"/>
          <w:sz w:val="28"/>
          <w:szCs w:val="28"/>
        </w:rPr>
        <w:t>专业与现有农业机械化及其自动化专业，同属于农业工程</w:t>
      </w:r>
      <w:r w:rsidR="006F0D53">
        <w:rPr>
          <w:rFonts w:ascii="Times New Roman" w:eastAsia="仿宋_GB2312" w:hAnsi="Times New Roman" w:cs="Times New Roman" w:hint="eastAsia"/>
          <w:color w:val="333333"/>
          <w:sz w:val="28"/>
          <w:szCs w:val="28"/>
        </w:rPr>
        <w:t>类专业</w:t>
      </w:r>
      <w:r>
        <w:rPr>
          <w:rFonts w:ascii="Times New Roman" w:eastAsia="仿宋_GB2312" w:hAnsi="Times New Roman" w:cs="Times New Roman" w:hint="eastAsia"/>
          <w:color w:val="333333"/>
          <w:sz w:val="28"/>
          <w:szCs w:val="28"/>
        </w:rPr>
        <w:t>，</w:t>
      </w:r>
      <w:r w:rsidR="006F0D53">
        <w:rPr>
          <w:rFonts w:ascii="Times New Roman" w:eastAsia="仿宋_GB2312" w:hAnsi="Times New Roman" w:cs="Times New Roman"/>
          <w:color w:val="333333"/>
          <w:sz w:val="28"/>
          <w:szCs w:val="28"/>
        </w:rPr>
        <w:t>农业智能工程</w:t>
      </w:r>
      <w:r w:rsidR="006F0D53">
        <w:rPr>
          <w:rFonts w:ascii="Times New Roman" w:eastAsia="仿宋_GB2312" w:hAnsi="Times New Roman" w:cs="Times New Roman" w:hint="eastAsia"/>
          <w:color w:val="333333"/>
          <w:sz w:val="28"/>
          <w:szCs w:val="28"/>
        </w:rPr>
        <w:t>专业</w:t>
      </w:r>
      <w:r>
        <w:rPr>
          <w:rFonts w:ascii="Times New Roman" w:eastAsia="仿宋_GB2312" w:hAnsi="Times New Roman" w:cs="Times New Roman"/>
          <w:color w:val="333333"/>
          <w:sz w:val="28"/>
          <w:szCs w:val="28"/>
        </w:rPr>
        <w:t>是以农业、工程、生物和信息的深度交叉融合为特征，针对多目标复杂的农业生物系统的工程要素进行探索和研究，形成智能化的工程技术与信息技术，实现高效与可持续的农业与生物生产。与</w:t>
      </w:r>
      <w:r>
        <w:rPr>
          <w:rFonts w:ascii="Times New Roman" w:eastAsia="仿宋_GB2312" w:hAnsi="Times New Roman" w:cs="Times New Roman" w:hint="eastAsia"/>
          <w:color w:val="333333"/>
          <w:sz w:val="28"/>
          <w:szCs w:val="28"/>
        </w:rPr>
        <w:t>农业机械化及其自动化</w:t>
      </w:r>
      <w:r>
        <w:rPr>
          <w:rFonts w:ascii="Times New Roman" w:eastAsia="仿宋_GB2312" w:hAnsi="Times New Roman" w:cs="Times New Roman"/>
          <w:color w:val="333333"/>
          <w:sz w:val="28"/>
          <w:szCs w:val="28"/>
        </w:rPr>
        <w:t>专业的培养方案和课程体系设置相比，</w:t>
      </w:r>
      <w:r>
        <w:rPr>
          <w:rFonts w:ascii="Times New Roman" w:eastAsia="仿宋_GB2312" w:hAnsi="Times New Roman" w:cs="Times New Roman" w:hint="eastAsia"/>
          <w:color w:val="333333"/>
          <w:sz w:val="28"/>
          <w:szCs w:val="28"/>
        </w:rPr>
        <w:t>农业智能装备工程专业</w:t>
      </w:r>
      <w:r>
        <w:rPr>
          <w:rFonts w:ascii="Times New Roman" w:eastAsia="仿宋_GB2312" w:hAnsi="Times New Roman" w:cs="Times New Roman"/>
          <w:color w:val="333333"/>
          <w:sz w:val="28"/>
          <w:szCs w:val="28"/>
        </w:rPr>
        <w:t>更加注重智能化的工程与信息等技术</w:t>
      </w:r>
      <w:r w:rsidR="006F0D53">
        <w:rPr>
          <w:rFonts w:ascii="Times New Roman" w:eastAsia="仿宋_GB2312" w:hAnsi="Times New Roman" w:cs="Times New Roman" w:hint="eastAsia"/>
          <w:color w:val="333333"/>
          <w:sz w:val="28"/>
          <w:szCs w:val="28"/>
        </w:rPr>
        <w:t>，是</w:t>
      </w:r>
      <w:r>
        <w:rPr>
          <w:rFonts w:ascii="Times New Roman" w:eastAsia="仿宋_GB2312" w:hAnsi="Times New Roman" w:cs="Times New Roman"/>
          <w:color w:val="333333"/>
          <w:sz w:val="28"/>
          <w:szCs w:val="28"/>
        </w:rPr>
        <w:t>对传统农业生物系统中工程要素的支撑升级</w:t>
      </w:r>
      <w:r>
        <w:rPr>
          <w:rFonts w:ascii="Times New Roman" w:eastAsia="仿宋_GB2312" w:hAnsi="Times New Roman" w:cs="Times New Roman" w:hint="eastAsia"/>
          <w:color w:val="333333"/>
          <w:sz w:val="28"/>
          <w:szCs w:val="28"/>
        </w:rPr>
        <w:t>，</w:t>
      </w:r>
      <w:r>
        <w:rPr>
          <w:rFonts w:ascii="Times New Roman" w:eastAsia="仿宋_GB2312" w:hAnsi="Times New Roman" w:cs="Times New Roman"/>
          <w:color w:val="333333"/>
          <w:sz w:val="28"/>
          <w:szCs w:val="28"/>
        </w:rPr>
        <w:t>更加符合现代农业向自动化、精细化、智能化和</w:t>
      </w:r>
      <w:proofErr w:type="gramStart"/>
      <w:r>
        <w:rPr>
          <w:rFonts w:ascii="Times New Roman" w:eastAsia="仿宋_GB2312" w:hAnsi="Times New Roman" w:cs="Times New Roman"/>
          <w:color w:val="333333"/>
          <w:sz w:val="28"/>
          <w:szCs w:val="28"/>
        </w:rPr>
        <w:t>无人化</w:t>
      </w:r>
      <w:proofErr w:type="gramEnd"/>
      <w:r>
        <w:rPr>
          <w:rFonts w:ascii="Times New Roman" w:eastAsia="仿宋_GB2312" w:hAnsi="Times New Roman" w:cs="Times New Roman"/>
          <w:color w:val="333333"/>
          <w:sz w:val="28"/>
          <w:szCs w:val="28"/>
        </w:rPr>
        <w:t>升级的新</w:t>
      </w:r>
      <w:proofErr w:type="gramStart"/>
      <w:r>
        <w:rPr>
          <w:rFonts w:ascii="Times New Roman" w:eastAsia="仿宋_GB2312" w:hAnsi="Times New Roman" w:cs="Times New Roman"/>
          <w:color w:val="333333"/>
          <w:sz w:val="28"/>
          <w:szCs w:val="28"/>
        </w:rPr>
        <w:t>业态对农业</w:t>
      </w:r>
      <w:proofErr w:type="gramEnd"/>
      <w:r>
        <w:rPr>
          <w:rFonts w:ascii="Times New Roman" w:eastAsia="仿宋_GB2312" w:hAnsi="Times New Roman" w:cs="Times New Roman"/>
          <w:color w:val="333333"/>
          <w:sz w:val="28"/>
          <w:szCs w:val="28"/>
        </w:rPr>
        <w:t>与生物系统工程领域创新人才多交叉、深融合的需求，可为加快实现我国农业现代化进程提供可靠的科技支撑和人才支撑。</w:t>
      </w:r>
    </w:p>
    <w:p w14:paraId="7449A7DB" w14:textId="77777777" w:rsidR="0027625C" w:rsidRDefault="00D75656">
      <w:pPr>
        <w:spacing w:line="560" w:lineRule="exact"/>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八、人才需求调研情况</w:t>
      </w:r>
    </w:p>
    <w:p w14:paraId="48B9836E" w14:textId="77777777" w:rsidR="0027625C" w:rsidRDefault="00D75656">
      <w:pPr>
        <w:spacing w:line="560" w:lineRule="exact"/>
        <w:ind w:firstLineChars="200" w:firstLine="562"/>
        <w:rPr>
          <w:rFonts w:ascii="Times New Roman" w:eastAsia="仿宋_GB2312" w:hAnsi="Times New Roman" w:cs="Times New Roman"/>
          <w:b/>
          <w:bCs/>
          <w:color w:val="333333"/>
          <w:sz w:val="28"/>
          <w:szCs w:val="28"/>
        </w:rPr>
      </w:pPr>
      <w:r>
        <w:rPr>
          <w:rFonts w:ascii="Times New Roman" w:eastAsia="仿宋_GB2312" w:hAnsi="Times New Roman" w:cs="Times New Roman" w:hint="eastAsia"/>
          <w:b/>
          <w:bCs/>
          <w:color w:val="333333"/>
          <w:sz w:val="28"/>
          <w:szCs w:val="28"/>
        </w:rPr>
        <w:t>1.</w:t>
      </w:r>
      <w:r>
        <w:rPr>
          <w:rFonts w:ascii="Times New Roman" w:eastAsia="仿宋_GB2312" w:hAnsi="Times New Roman" w:cs="Times New Roman" w:hint="eastAsia"/>
          <w:b/>
          <w:bCs/>
          <w:color w:val="333333"/>
          <w:sz w:val="28"/>
          <w:szCs w:val="28"/>
        </w:rPr>
        <w:t>人才需求现状</w:t>
      </w:r>
    </w:p>
    <w:p w14:paraId="0FF3EB01" w14:textId="77777777" w:rsidR="0027625C" w:rsidRDefault="00D75656">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立足发展智慧农业的国家战略需求，结合现代农业产业发展趋势，在“新工科”和“新农科”融合建设背景下，社会亟需一批支农爱农，能够快速适应经济社会和国家需求变化，善于从现代农业生产和智能装备系统角度发现和解决工程实际问题，可以在现代农业、人工智能、装备指导等于从事与产品设计、智能制造、系统集成开发、项目管理等相关的创新性工作，有效推进农业产业体系、生产体系、经营体系转型升级的创新型工程人才，以推动国家现代农业发展，服务与国家乡村振兴和中国制造</w:t>
      </w:r>
      <w:r>
        <w:rPr>
          <w:rFonts w:ascii="Times New Roman" w:eastAsia="仿宋_GB2312" w:hAnsi="Times New Roman" w:cs="Times New Roman" w:hint="eastAsia"/>
          <w:color w:val="333333"/>
          <w:sz w:val="28"/>
          <w:szCs w:val="28"/>
        </w:rPr>
        <w:t>2025</w:t>
      </w:r>
      <w:r>
        <w:rPr>
          <w:rFonts w:ascii="Times New Roman" w:eastAsia="仿宋_GB2312" w:hAnsi="Times New Roman" w:cs="Times New Roman" w:hint="eastAsia"/>
          <w:color w:val="333333"/>
          <w:sz w:val="28"/>
          <w:szCs w:val="28"/>
        </w:rPr>
        <w:t>战略。结合新一轮科技革命下农业装备行业发展需要，国内农业智能装备领域人才输出供不应求，对于中国农</w:t>
      </w:r>
      <w:r>
        <w:rPr>
          <w:rFonts w:ascii="Times New Roman" w:eastAsia="仿宋_GB2312" w:hAnsi="Times New Roman" w:cs="Times New Roman" w:hint="eastAsia"/>
          <w:color w:val="333333"/>
          <w:sz w:val="28"/>
          <w:szCs w:val="28"/>
        </w:rPr>
        <w:lastRenderedPageBreak/>
        <w:t>机制造与农机生产服务企业来说，加快专业建设步伐才能更好适应社会对农业智能装备领域人才的迫切需求。</w:t>
      </w:r>
    </w:p>
    <w:p w14:paraId="1B8B4940" w14:textId="77777777" w:rsidR="0027625C" w:rsidRDefault="00D75656">
      <w:pPr>
        <w:spacing w:line="560" w:lineRule="exact"/>
        <w:ind w:firstLineChars="200" w:firstLine="562"/>
        <w:rPr>
          <w:rFonts w:ascii="Times New Roman" w:eastAsia="仿宋_GB2312" w:hAnsi="Times New Roman" w:cs="Times New Roman"/>
          <w:b/>
          <w:bCs/>
          <w:color w:val="333333"/>
          <w:sz w:val="28"/>
          <w:szCs w:val="28"/>
        </w:rPr>
      </w:pPr>
      <w:r>
        <w:rPr>
          <w:rFonts w:ascii="Times New Roman" w:eastAsia="仿宋_GB2312" w:hAnsi="Times New Roman" w:cs="Times New Roman" w:hint="eastAsia"/>
          <w:b/>
          <w:bCs/>
          <w:color w:val="333333"/>
          <w:sz w:val="28"/>
          <w:szCs w:val="28"/>
        </w:rPr>
        <w:t>2.</w:t>
      </w:r>
      <w:r>
        <w:rPr>
          <w:rFonts w:ascii="Times New Roman" w:eastAsia="仿宋_GB2312" w:hAnsi="Times New Roman" w:cs="Times New Roman" w:hint="eastAsia"/>
          <w:b/>
          <w:bCs/>
          <w:color w:val="333333"/>
          <w:sz w:val="28"/>
          <w:szCs w:val="28"/>
        </w:rPr>
        <w:t>岗位需求与分布</w:t>
      </w:r>
    </w:p>
    <w:p w14:paraId="4985E574" w14:textId="46D81405" w:rsidR="0027625C" w:rsidRDefault="00D75656">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中国制造</w:t>
      </w:r>
      <w:r>
        <w:rPr>
          <w:rFonts w:ascii="Times New Roman" w:eastAsia="仿宋_GB2312" w:hAnsi="Times New Roman" w:cs="Times New Roman" w:hint="eastAsia"/>
          <w:color w:val="333333"/>
          <w:sz w:val="28"/>
          <w:szCs w:val="28"/>
        </w:rPr>
        <w:t>2025</w:t>
      </w:r>
      <w:r>
        <w:rPr>
          <w:rFonts w:ascii="Times New Roman" w:eastAsia="仿宋_GB2312" w:hAnsi="Times New Roman" w:cs="Times New Roman" w:hint="eastAsia"/>
          <w:color w:val="333333"/>
          <w:sz w:val="28"/>
          <w:szCs w:val="28"/>
        </w:rPr>
        <w:t>涉及到的行业领域，通常都聚焦于新一代信息技术产业的高层次复合型人才，农林牧渔产业转型升级对高端复合型人才需求旺盛。到</w:t>
      </w:r>
      <w:r>
        <w:rPr>
          <w:rFonts w:ascii="Times New Roman" w:eastAsia="仿宋_GB2312" w:hAnsi="Times New Roman" w:cs="Times New Roman" w:hint="eastAsia"/>
          <w:color w:val="333333"/>
          <w:sz w:val="28"/>
          <w:szCs w:val="28"/>
        </w:rPr>
        <w:t>2025</w:t>
      </w:r>
      <w:r>
        <w:rPr>
          <w:rFonts w:ascii="Times New Roman" w:eastAsia="仿宋_GB2312" w:hAnsi="Times New Roman" w:cs="Times New Roman" w:hint="eastAsia"/>
          <w:color w:val="333333"/>
          <w:sz w:val="28"/>
          <w:szCs w:val="28"/>
        </w:rPr>
        <w:t>年，农机装备面临</w:t>
      </w:r>
      <w:r>
        <w:rPr>
          <w:rFonts w:ascii="Times New Roman" w:eastAsia="仿宋_GB2312" w:hAnsi="Times New Roman" w:cs="Times New Roman" w:hint="eastAsia"/>
          <w:color w:val="333333"/>
          <w:sz w:val="28"/>
          <w:szCs w:val="28"/>
        </w:rPr>
        <w:t>40</w:t>
      </w:r>
      <w:r>
        <w:rPr>
          <w:rFonts w:ascii="Times New Roman" w:eastAsia="仿宋_GB2312" w:hAnsi="Times New Roman" w:cs="Times New Roman" w:hint="eastAsia"/>
          <w:color w:val="333333"/>
          <w:sz w:val="28"/>
          <w:szCs w:val="28"/>
        </w:rPr>
        <w:t>万人以上的人才缺口。农业智能装备工程人才岗位需求旺盛，分布在农业生产产业链的各个环节，涉及装备制造、农业生产、农产品加工、作业信息技术和农业智能使用维护服务等多个行业领域。将智能控制技术与机器系统深度融合，已经成为培养经济新增长点和新动能的战略方向，是农业装备及设施升级改造的助力，人才的质量和数量决定着智能农业装备发展的水平和可能，急需大批智能农业装备类人才</w:t>
      </w:r>
      <w:r w:rsidR="008736DF">
        <w:rPr>
          <w:rFonts w:ascii="Times New Roman" w:eastAsia="仿宋_GB2312" w:hAnsi="Times New Roman" w:cs="Times New Roman" w:hint="eastAsia"/>
          <w:color w:val="333333"/>
          <w:sz w:val="28"/>
          <w:szCs w:val="28"/>
        </w:rPr>
        <w:t>。</w:t>
      </w:r>
    </w:p>
    <w:p w14:paraId="30C07EBD" w14:textId="77777777" w:rsidR="0027625C" w:rsidRDefault="00D75656">
      <w:pPr>
        <w:spacing w:line="560" w:lineRule="exact"/>
        <w:ind w:firstLineChars="200" w:firstLine="562"/>
        <w:rPr>
          <w:rFonts w:ascii="Times New Roman" w:eastAsia="仿宋_GB2312" w:hAnsi="Times New Roman" w:cs="Times New Roman"/>
          <w:b/>
          <w:bCs/>
          <w:color w:val="333333"/>
          <w:sz w:val="28"/>
          <w:szCs w:val="28"/>
        </w:rPr>
      </w:pPr>
      <w:r>
        <w:rPr>
          <w:rFonts w:ascii="Times New Roman" w:eastAsia="仿宋_GB2312" w:hAnsi="Times New Roman" w:cs="Times New Roman" w:hint="eastAsia"/>
          <w:b/>
          <w:bCs/>
          <w:color w:val="333333"/>
          <w:sz w:val="28"/>
          <w:szCs w:val="28"/>
        </w:rPr>
        <w:t>3.</w:t>
      </w:r>
      <w:r>
        <w:rPr>
          <w:rFonts w:ascii="Times New Roman" w:eastAsia="仿宋_GB2312" w:hAnsi="Times New Roman" w:cs="Times New Roman" w:hint="eastAsia"/>
          <w:b/>
          <w:bCs/>
          <w:color w:val="333333"/>
          <w:sz w:val="28"/>
          <w:szCs w:val="28"/>
        </w:rPr>
        <w:t>实际用人需求</w:t>
      </w:r>
    </w:p>
    <w:p w14:paraId="48D780B2" w14:textId="19192720" w:rsidR="002F0EF0" w:rsidRPr="002F0EF0" w:rsidRDefault="00DF1B2F" w:rsidP="002F0EF0">
      <w:pPr>
        <w:spacing w:line="560" w:lineRule="exact"/>
        <w:ind w:firstLineChars="200" w:firstLine="560"/>
        <w:rPr>
          <w:rFonts w:ascii="Times New Roman" w:eastAsia="仿宋_GB2312" w:hAnsi="Times New Roman" w:cs="Times New Roman"/>
          <w:color w:val="333333"/>
          <w:sz w:val="28"/>
          <w:szCs w:val="28"/>
        </w:rPr>
      </w:pPr>
      <w:proofErr w:type="gramStart"/>
      <w:r>
        <w:rPr>
          <w:rFonts w:ascii="Times New Roman" w:eastAsia="仿宋_GB2312" w:hAnsi="Times New Roman" w:cs="Times New Roman" w:hint="eastAsia"/>
          <w:color w:val="333333"/>
          <w:sz w:val="28"/>
          <w:szCs w:val="28"/>
        </w:rPr>
        <w:t>铁建重工</w:t>
      </w:r>
      <w:proofErr w:type="gramEnd"/>
      <w:r w:rsidR="00D75656">
        <w:rPr>
          <w:rFonts w:ascii="Times New Roman" w:eastAsia="仿宋_GB2312" w:hAnsi="Times New Roman" w:cs="Times New Roman" w:hint="eastAsia"/>
          <w:color w:val="333333"/>
          <w:sz w:val="28"/>
          <w:szCs w:val="28"/>
        </w:rPr>
        <w:t>、中联重科等农业装备</w:t>
      </w:r>
      <w:r w:rsidR="004755D9">
        <w:rPr>
          <w:rFonts w:ascii="Times New Roman" w:eastAsia="仿宋_GB2312" w:hAnsi="Times New Roman" w:cs="Times New Roman" w:hint="eastAsia"/>
          <w:color w:val="333333"/>
          <w:sz w:val="28"/>
          <w:szCs w:val="28"/>
        </w:rPr>
        <w:t>龙头</w:t>
      </w:r>
      <w:r w:rsidR="00D75656">
        <w:rPr>
          <w:rFonts w:ascii="Times New Roman" w:eastAsia="仿宋_GB2312" w:hAnsi="Times New Roman" w:cs="Times New Roman" w:hint="eastAsia"/>
          <w:color w:val="333333"/>
          <w:sz w:val="28"/>
          <w:szCs w:val="28"/>
        </w:rPr>
        <w:t>企业纷纷布局智能农业装备，打造智慧农业。在农机制造领域重点培养农业物联网技术、传感器与检测技术、自动化控制技术等领域人才。</w:t>
      </w:r>
      <w:r w:rsidR="002F0EF0" w:rsidRPr="002F0EF0">
        <w:rPr>
          <w:rFonts w:ascii="Times New Roman" w:eastAsia="仿宋_GB2312" w:hAnsi="Times New Roman" w:cs="Times New Roman" w:hint="eastAsia"/>
          <w:color w:val="333333"/>
          <w:sz w:val="28"/>
          <w:szCs w:val="28"/>
        </w:rPr>
        <w:t>通过对用人单位和行业主管部门的调研，预测部分骨干企业每年对该专业人才需求如下：</w:t>
      </w:r>
    </w:p>
    <w:p w14:paraId="0E7118DD" w14:textId="6840BF95" w:rsidR="002F0EF0" w:rsidRPr="002F0EF0" w:rsidRDefault="004755D9" w:rsidP="002F0EF0">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w:t>
      </w:r>
      <w:r>
        <w:rPr>
          <w:rFonts w:ascii="Times New Roman" w:eastAsia="仿宋_GB2312" w:hAnsi="Times New Roman" w:cs="Times New Roman" w:hint="eastAsia"/>
          <w:color w:val="333333"/>
          <w:sz w:val="28"/>
          <w:szCs w:val="28"/>
        </w:rPr>
        <w:t>1</w:t>
      </w:r>
      <w:r>
        <w:rPr>
          <w:rFonts w:ascii="Times New Roman" w:eastAsia="仿宋_GB2312" w:hAnsi="Times New Roman" w:cs="Times New Roman" w:hint="eastAsia"/>
          <w:color w:val="333333"/>
          <w:sz w:val="28"/>
          <w:szCs w:val="28"/>
        </w:rPr>
        <w:t>）</w:t>
      </w:r>
      <w:r w:rsidR="002F0EF0" w:rsidRPr="002F0EF0">
        <w:rPr>
          <w:rFonts w:ascii="Times New Roman" w:eastAsia="仿宋_GB2312" w:hAnsi="Times New Roman" w:cs="Times New Roman" w:hint="eastAsia"/>
          <w:color w:val="333333"/>
          <w:sz w:val="28"/>
          <w:szCs w:val="28"/>
        </w:rPr>
        <w:t>农机装备领域的高水平大学、科研院所研究生生源约</w:t>
      </w:r>
      <w:r w:rsidR="002F0EF0" w:rsidRPr="002F0EF0">
        <w:rPr>
          <w:rFonts w:ascii="Times New Roman" w:eastAsia="仿宋_GB2312" w:hAnsi="Times New Roman" w:cs="Times New Roman" w:hint="eastAsia"/>
          <w:color w:val="333333"/>
          <w:sz w:val="28"/>
          <w:szCs w:val="28"/>
        </w:rPr>
        <w:t>20</w:t>
      </w:r>
      <w:r w:rsidR="002F0EF0" w:rsidRPr="002F0EF0">
        <w:rPr>
          <w:rFonts w:ascii="Times New Roman" w:eastAsia="仿宋_GB2312" w:hAnsi="Times New Roman" w:cs="Times New Roman" w:hint="eastAsia"/>
          <w:color w:val="333333"/>
          <w:sz w:val="28"/>
          <w:szCs w:val="28"/>
        </w:rPr>
        <w:t>人；</w:t>
      </w:r>
    </w:p>
    <w:p w14:paraId="23D394DA" w14:textId="17029EC2" w:rsidR="002F0EF0" w:rsidRPr="002F0EF0" w:rsidRDefault="004755D9" w:rsidP="002F0EF0">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w:t>
      </w:r>
      <w:r>
        <w:rPr>
          <w:rFonts w:ascii="Times New Roman" w:eastAsia="仿宋_GB2312" w:hAnsi="Times New Roman" w:cs="Times New Roman" w:hint="eastAsia"/>
          <w:color w:val="333333"/>
          <w:sz w:val="28"/>
          <w:szCs w:val="28"/>
        </w:rPr>
        <w:t>2</w:t>
      </w:r>
      <w:r>
        <w:rPr>
          <w:rFonts w:ascii="Times New Roman" w:eastAsia="仿宋_GB2312" w:hAnsi="Times New Roman" w:cs="Times New Roman" w:hint="eastAsia"/>
          <w:color w:val="333333"/>
          <w:sz w:val="28"/>
          <w:szCs w:val="28"/>
        </w:rPr>
        <w:t>）</w:t>
      </w:r>
      <w:proofErr w:type="gramStart"/>
      <w:r w:rsidR="002F0EF0" w:rsidRPr="002F0EF0">
        <w:rPr>
          <w:rFonts w:ascii="Times New Roman" w:eastAsia="仿宋_GB2312" w:hAnsi="Times New Roman" w:cs="Times New Roman" w:hint="eastAsia"/>
          <w:color w:val="333333"/>
          <w:sz w:val="28"/>
          <w:szCs w:val="28"/>
        </w:rPr>
        <w:t>钵施然</w:t>
      </w:r>
      <w:proofErr w:type="gramEnd"/>
      <w:r w:rsidR="002F0EF0" w:rsidRPr="002F0EF0">
        <w:rPr>
          <w:rFonts w:ascii="Times New Roman" w:eastAsia="仿宋_GB2312" w:hAnsi="Times New Roman" w:cs="Times New Roman" w:hint="eastAsia"/>
          <w:color w:val="333333"/>
          <w:sz w:val="28"/>
          <w:szCs w:val="28"/>
        </w:rPr>
        <w:t>农机、</w:t>
      </w:r>
      <w:proofErr w:type="gramStart"/>
      <w:r w:rsidR="002F0EF0" w:rsidRPr="002F0EF0">
        <w:rPr>
          <w:rFonts w:ascii="Times New Roman" w:eastAsia="仿宋_GB2312" w:hAnsi="Times New Roman" w:cs="Times New Roman" w:hint="eastAsia"/>
          <w:color w:val="333333"/>
          <w:sz w:val="28"/>
          <w:szCs w:val="28"/>
        </w:rPr>
        <w:t>铁建重工</w:t>
      </w:r>
      <w:proofErr w:type="gramEnd"/>
      <w:r w:rsidR="002F0EF0" w:rsidRPr="002F0EF0">
        <w:rPr>
          <w:rFonts w:ascii="Times New Roman" w:eastAsia="仿宋_GB2312" w:hAnsi="Times New Roman" w:cs="Times New Roman" w:hint="eastAsia"/>
          <w:color w:val="333333"/>
          <w:sz w:val="28"/>
          <w:szCs w:val="28"/>
        </w:rPr>
        <w:t>、新</w:t>
      </w:r>
      <w:proofErr w:type="gramStart"/>
      <w:r w:rsidR="002F0EF0" w:rsidRPr="002F0EF0">
        <w:rPr>
          <w:rFonts w:ascii="Times New Roman" w:eastAsia="仿宋_GB2312" w:hAnsi="Times New Roman" w:cs="Times New Roman" w:hint="eastAsia"/>
          <w:color w:val="333333"/>
          <w:sz w:val="28"/>
          <w:szCs w:val="28"/>
        </w:rPr>
        <w:t>研</w:t>
      </w:r>
      <w:proofErr w:type="gramEnd"/>
      <w:r w:rsidR="002F0EF0" w:rsidRPr="002F0EF0">
        <w:rPr>
          <w:rFonts w:ascii="Times New Roman" w:eastAsia="仿宋_GB2312" w:hAnsi="Times New Roman" w:cs="Times New Roman" w:hint="eastAsia"/>
          <w:color w:val="333333"/>
          <w:sz w:val="28"/>
          <w:szCs w:val="28"/>
        </w:rPr>
        <w:t>股份、天鹅棉机、天诚</w:t>
      </w:r>
      <w:proofErr w:type="gramStart"/>
      <w:r w:rsidR="002F0EF0" w:rsidRPr="002F0EF0">
        <w:rPr>
          <w:rFonts w:ascii="Times New Roman" w:eastAsia="仿宋_GB2312" w:hAnsi="Times New Roman" w:cs="Times New Roman" w:hint="eastAsia"/>
          <w:color w:val="333333"/>
          <w:sz w:val="28"/>
          <w:szCs w:val="28"/>
        </w:rPr>
        <w:t>农机等疆内</w:t>
      </w:r>
      <w:proofErr w:type="gramEnd"/>
      <w:r w:rsidR="002F0EF0" w:rsidRPr="002F0EF0">
        <w:rPr>
          <w:rFonts w:ascii="Times New Roman" w:eastAsia="仿宋_GB2312" w:hAnsi="Times New Roman" w:cs="Times New Roman" w:hint="eastAsia"/>
          <w:color w:val="333333"/>
          <w:sz w:val="28"/>
          <w:szCs w:val="28"/>
        </w:rPr>
        <w:t>大型农机制造企业约</w:t>
      </w:r>
      <w:r w:rsidR="002F0EF0" w:rsidRPr="002F0EF0">
        <w:rPr>
          <w:rFonts w:ascii="Times New Roman" w:eastAsia="仿宋_GB2312" w:hAnsi="Times New Roman" w:cs="Times New Roman" w:hint="eastAsia"/>
          <w:color w:val="333333"/>
          <w:sz w:val="28"/>
          <w:szCs w:val="28"/>
        </w:rPr>
        <w:t>30</w:t>
      </w:r>
      <w:r w:rsidR="002F0EF0" w:rsidRPr="002F0EF0">
        <w:rPr>
          <w:rFonts w:ascii="Times New Roman" w:eastAsia="仿宋_GB2312" w:hAnsi="Times New Roman" w:cs="Times New Roman" w:hint="eastAsia"/>
          <w:color w:val="333333"/>
          <w:sz w:val="28"/>
          <w:szCs w:val="28"/>
        </w:rPr>
        <w:t>人；</w:t>
      </w:r>
    </w:p>
    <w:p w14:paraId="07023C60" w14:textId="5A9133F8" w:rsidR="002F0EF0" w:rsidRPr="002F0EF0" w:rsidRDefault="004755D9" w:rsidP="002F0EF0">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w:t>
      </w:r>
      <w:r>
        <w:rPr>
          <w:rFonts w:ascii="Times New Roman" w:eastAsia="仿宋_GB2312" w:hAnsi="Times New Roman" w:cs="Times New Roman" w:hint="eastAsia"/>
          <w:color w:val="333333"/>
          <w:sz w:val="28"/>
          <w:szCs w:val="28"/>
        </w:rPr>
        <w:t>3</w:t>
      </w:r>
      <w:r>
        <w:rPr>
          <w:rFonts w:ascii="Times New Roman" w:eastAsia="仿宋_GB2312" w:hAnsi="Times New Roman" w:cs="Times New Roman" w:hint="eastAsia"/>
          <w:color w:val="333333"/>
          <w:sz w:val="28"/>
          <w:szCs w:val="28"/>
        </w:rPr>
        <w:t>）</w:t>
      </w:r>
      <w:r w:rsidR="002F0EF0" w:rsidRPr="002F0EF0">
        <w:rPr>
          <w:rFonts w:ascii="Times New Roman" w:eastAsia="仿宋_GB2312" w:hAnsi="Times New Roman" w:cs="Times New Roman" w:hint="eastAsia"/>
          <w:color w:val="333333"/>
          <w:sz w:val="28"/>
          <w:szCs w:val="28"/>
        </w:rPr>
        <w:t>一拖集团、雷沃集团、三一重工等内地企业约</w:t>
      </w:r>
      <w:r w:rsidR="002F0EF0" w:rsidRPr="002F0EF0">
        <w:rPr>
          <w:rFonts w:ascii="Times New Roman" w:eastAsia="仿宋_GB2312" w:hAnsi="Times New Roman" w:cs="Times New Roman" w:hint="eastAsia"/>
          <w:color w:val="333333"/>
          <w:sz w:val="28"/>
          <w:szCs w:val="28"/>
        </w:rPr>
        <w:t>10</w:t>
      </w:r>
      <w:r w:rsidR="002F0EF0" w:rsidRPr="002F0EF0">
        <w:rPr>
          <w:rFonts w:ascii="Times New Roman" w:eastAsia="仿宋_GB2312" w:hAnsi="Times New Roman" w:cs="Times New Roman" w:hint="eastAsia"/>
          <w:color w:val="333333"/>
          <w:sz w:val="28"/>
          <w:szCs w:val="28"/>
        </w:rPr>
        <w:t>人</w:t>
      </w:r>
      <w:r w:rsidR="002F0EF0" w:rsidRPr="002F0EF0">
        <w:rPr>
          <w:rFonts w:ascii="Times New Roman" w:eastAsia="仿宋_GB2312" w:hAnsi="Times New Roman" w:cs="Times New Roman" w:hint="eastAsia"/>
          <w:color w:val="333333"/>
          <w:sz w:val="28"/>
          <w:szCs w:val="28"/>
        </w:rPr>
        <w:t>;</w:t>
      </w:r>
    </w:p>
    <w:p w14:paraId="63CAEC34" w14:textId="0F83937A" w:rsidR="0027625C" w:rsidRDefault="004755D9" w:rsidP="002F0EF0">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w:t>
      </w:r>
      <w:r>
        <w:rPr>
          <w:rFonts w:ascii="Times New Roman" w:eastAsia="仿宋_GB2312" w:hAnsi="Times New Roman" w:cs="Times New Roman" w:hint="eastAsia"/>
          <w:color w:val="333333"/>
          <w:sz w:val="28"/>
          <w:szCs w:val="28"/>
        </w:rPr>
        <w:t>4</w:t>
      </w:r>
      <w:r>
        <w:rPr>
          <w:rFonts w:ascii="Times New Roman" w:eastAsia="仿宋_GB2312" w:hAnsi="Times New Roman" w:cs="Times New Roman" w:hint="eastAsia"/>
          <w:color w:val="333333"/>
          <w:sz w:val="28"/>
          <w:szCs w:val="28"/>
        </w:rPr>
        <w:t>）</w:t>
      </w:r>
      <w:r w:rsidR="002F0EF0" w:rsidRPr="002F0EF0">
        <w:rPr>
          <w:rFonts w:ascii="Times New Roman" w:eastAsia="仿宋_GB2312" w:hAnsi="Times New Roman" w:cs="Times New Roman" w:hint="eastAsia"/>
          <w:color w:val="333333"/>
          <w:sz w:val="28"/>
          <w:szCs w:val="28"/>
        </w:rPr>
        <w:t>其他农业装备行业或出国</w:t>
      </w:r>
      <w:r w:rsidR="002F0EF0" w:rsidRPr="002F0EF0">
        <w:rPr>
          <w:rFonts w:ascii="Times New Roman" w:eastAsia="仿宋_GB2312" w:hAnsi="Times New Roman" w:cs="Times New Roman" w:hint="eastAsia"/>
          <w:color w:val="333333"/>
          <w:sz w:val="28"/>
          <w:szCs w:val="28"/>
        </w:rPr>
        <w:t>5</w:t>
      </w:r>
      <w:r w:rsidR="002F0EF0" w:rsidRPr="002F0EF0">
        <w:rPr>
          <w:rFonts w:ascii="Times New Roman" w:eastAsia="仿宋_GB2312" w:hAnsi="Times New Roman" w:cs="Times New Roman" w:hint="eastAsia"/>
          <w:color w:val="333333"/>
          <w:sz w:val="28"/>
          <w:szCs w:val="28"/>
        </w:rPr>
        <w:t>人左右。</w:t>
      </w:r>
    </w:p>
    <w:p w14:paraId="7AD47508" w14:textId="77777777" w:rsidR="0027625C" w:rsidRDefault="00D75656">
      <w:pPr>
        <w:spacing w:line="560" w:lineRule="exact"/>
        <w:ind w:firstLineChars="200" w:firstLine="562"/>
        <w:rPr>
          <w:rFonts w:ascii="Times New Roman" w:eastAsia="仿宋_GB2312" w:hAnsi="Times New Roman" w:cs="Times New Roman"/>
          <w:b/>
          <w:bCs/>
          <w:color w:val="333333"/>
          <w:sz w:val="28"/>
          <w:szCs w:val="28"/>
        </w:rPr>
      </w:pPr>
      <w:r>
        <w:rPr>
          <w:rFonts w:ascii="Times New Roman" w:eastAsia="仿宋_GB2312" w:hAnsi="Times New Roman" w:cs="Times New Roman" w:hint="eastAsia"/>
          <w:b/>
          <w:bCs/>
          <w:color w:val="333333"/>
          <w:sz w:val="28"/>
          <w:szCs w:val="28"/>
        </w:rPr>
        <w:t>4.</w:t>
      </w:r>
      <w:r>
        <w:rPr>
          <w:rFonts w:ascii="Times New Roman" w:eastAsia="仿宋_GB2312" w:hAnsi="Times New Roman" w:cs="Times New Roman" w:hint="eastAsia"/>
          <w:b/>
          <w:bCs/>
          <w:color w:val="333333"/>
          <w:sz w:val="28"/>
          <w:szCs w:val="28"/>
        </w:rPr>
        <w:t>人才供应现状</w:t>
      </w:r>
    </w:p>
    <w:p w14:paraId="439AB48F" w14:textId="447421B0" w:rsidR="0027625C" w:rsidRDefault="00D75656">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目前，全国高校领域和农业智能装备相关的专业包括工业机械化</w:t>
      </w:r>
      <w:r>
        <w:rPr>
          <w:rFonts w:ascii="Times New Roman" w:eastAsia="仿宋_GB2312" w:hAnsi="Times New Roman" w:cs="Times New Roman" w:hint="eastAsia"/>
          <w:color w:val="333333"/>
          <w:sz w:val="28"/>
          <w:szCs w:val="28"/>
        </w:rPr>
        <w:lastRenderedPageBreak/>
        <w:t>及其自动化专业（智能农业装备方向）、农业电气化、人工智能专业、机器人工程、智能科学与技术等专业，</w:t>
      </w:r>
      <w:r>
        <w:rPr>
          <w:rFonts w:ascii="Times New Roman" w:eastAsia="仿宋_GB2312" w:hAnsi="Times New Roman" w:cs="Times New Roman"/>
          <w:color w:val="333333"/>
          <w:sz w:val="28"/>
          <w:szCs w:val="28"/>
        </w:rPr>
        <w:t>所有专业</w:t>
      </w:r>
      <w:r w:rsidR="00746252">
        <w:rPr>
          <w:rFonts w:ascii="Times New Roman" w:eastAsia="仿宋_GB2312" w:hAnsi="Times New Roman" w:cs="Times New Roman" w:hint="eastAsia"/>
          <w:color w:val="333333"/>
          <w:sz w:val="28"/>
          <w:szCs w:val="28"/>
        </w:rPr>
        <w:t>合计约</w:t>
      </w:r>
      <w:r>
        <w:rPr>
          <w:rFonts w:ascii="Times New Roman" w:eastAsia="仿宋_GB2312" w:hAnsi="Times New Roman" w:cs="Times New Roman"/>
          <w:color w:val="333333"/>
          <w:sz w:val="28"/>
          <w:szCs w:val="28"/>
        </w:rPr>
        <w:t>1000</w:t>
      </w:r>
      <w:r>
        <w:rPr>
          <w:rFonts w:ascii="Times New Roman" w:eastAsia="仿宋_GB2312" w:hAnsi="Times New Roman" w:cs="Times New Roman"/>
          <w:color w:val="333333"/>
          <w:sz w:val="28"/>
          <w:szCs w:val="28"/>
        </w:rPr>
        <w:t>个，按照平均每个专业</w:t>
      </w:r>
      <w:r>
        <w:rPr>
          <w:rFonts w:ascii="Times New Roman" w:eastAsia="仿宋_GB2312" w:hAnsi="Times New Roman" w:cs="Times New Roman"/>
          <w:color w:val="333333"/>
          <w:sz w:val="28"/>
          <w:szCs w:val="28"/>
        </w:rPr>
        <w:t>60</w:t>
      </w:r>
      <w:r>
        <w:rPr>
          <w:rFonts w:ascii="Times New Roman" w:eastAsia="仿宋_GB2312" w:hAnsi="Times New Roman" w:cs="Times New Roman"/>
          <w:color w:val="333333"/>
          <w:sz w:val="28"/>
          <w:szCs w:val="28"/>
        </w:rPr>
        <w:t>人计算，每年培养的人才</w:t>
      </w:r>
      <w:r w:rsidR="00746252">
        <w:rPr>
          <w:rFonts w:ascii="Times New Roman" w:eastAsia="仿宋_GB2312" w:hAnsi="Times New Roman" w:cs="Times New Roman" w:hint="eastAsia"/>
          <w:color w:val="333333"/>
          <w:sz w:val="28"/>
          <w:szCs w:val="28"/>
        </w:rPr>
        <w:t>约</w:t>
      </w:r>
      <w:r>
        <w:rPr>
          <w:rFonts w:ascii="Times New Roman" w:eastAsia="仿宋_GB2312" w:hAnsi="Times New Roman" w:cs="Times New Roman"/>
          <w:color w:val="333333"/>
          <w:sz w:val="28"/>
          <w:szCs w:val="28"/>
        </w:rPr>
        <w:t>60000</w:t>
      </w:r>
      <w:r>
        <w:rPr>
          <w:rFonts w:ascii="Times New Roman" w:eastAsia="仿宋_GB2312" w:hAnsi="Times New Roman" w:cs="Times New Roman"/>
          <w:color w:val="333333"/>
          <w:sz w:val="28"/>
          <w:szCs w:val="28"/>
        </w:rPr>
        <w:t>人，根本无法满足农业智能装备技术领域人才需求。</w:t>
      </w:r>
      <w:r w:rsidR="002F0EF0">
        <w:rPr>
          <w:rFonts w:ascii="Times New Roman" w:eastAsia="仿宋_GB2312" w:hAnsi="Times New Roman" w:cs="Times New Roman" w:hint="eastAsia"/>
          <w:color w:val="333333"/>
          <w:sz w:val="28"/>
          <w:szCs w:val="28"/>
        </w:rPr>
        <w:t>而新疆作为一个农业大省、农业机械需求大省，</w:t>
      </w:r>
      <w:r w:rsidR="00746252">
        <w:rPr>
          <w:rFonts w:ascii="Times New Roman" w:eastAsia="仿宋_GB2312" w:hAnsi="Times New Roman" w:cs="Times New Roman" w:hint="eastAsia"/>
          <w:color w:val="333333"/>
          <w:sz w:val="28"/>
          <w:szCs w:val="28"/>
        </w:rPr>
        <w:t>目前</w:t>
      </w:r>
      <w:r w:rsidR="002F0EF0">
        <w:rPr>
          <w:rFonts w:ascii="Times New Roman" w:eastAsia="仿宋_GB2312" w:hAnsi="Times New Roman" w:cs="Times New Roman" w:hint="eastAsia"/>
          <w:color w:val="333333"/>
          <w:sz w:val="28"/>
          <w:szCs w:val="28"/>
        </w:rPr>
        <w:t>疆内还</w:t>
      </w:r>
      <w:r w:rsidR="00746252">
        <w:rPr>
          <w:rFonts w:ascii="Times New Roman" w:eastAsia="仿宋_GB2312" w:hAnsi="Times New Roman" w:cs="Times New Roman" w:hint="eastAsia"/>
          <w:color w:val="333333"/>
          <w:sz w:val="28"/>
          <w:szCs w:val="28"/>
        </w:rPr>
        <w:t>未有高校</w:t>
      </w:r>
      <w:r w:rsidR="002F0EF0">
        <w:rPr>
          <w:rFonts w:ascii="Times New Roman" w:eastAsia="仿宋_GB2312" w:hAnsi="Times New Roman" w:cs="Times New Roman" w:hint="eastAsia"/>
          <w:color w:val="333333"/>
          <w:sz w:val="28"/>
          <w:szCs w:val="28"/>
        </w:rPr>
        <w:t>开设“农业</w:t>
      </w:r>
      <w:r w:rsidR="00746252">
        <w:rPr>
          <w:rFonts w:ascii="Times New Roman" w:eastAsia="仿宋_GB2312" w:hAnsi="Times New Roman" w:cs="Times New Roman" w:hint="eastAsia"/>
          <w:color w:val="333333"/>
          <w:sz w:val="28"/>
          <w:szCs w:val="28"/>
        </w:rPr>
        <w:t>智能</w:t>
      </w:r>
      <w:r w:rsidR="002F0EF0">
        <w:rPr>
          <w:rFonts w:ascii="Times New Roman" w:eastAsia="仿宋_GB2312" w:hAnsi="Times New Roman" w:cs="Times New Roman" w:hint="eastAsia"/>
          <w:color w:val="333333"/>
          <w:sz w:val="28"/>
          <w:szCs w:val="28"/>
        </w:rPr>
        <w:t>装备工程”专业，农业</w:t>
      </w:r>
      <w:r w:rsidR="00A173BA">
        <w:rPr>
          <w:rFonts w:ascii="Times New Roman" w:eastAsia="仿宋_GB2312" w:hAnsi="Times New Roman" w:cs="Times New Roman" w:hint="eastAsia"/>
          <w:color w:val="333333"/>
          <w:sz w:val="28"/>
          <w:szCs w:val="28"/>
        </w:rPr>
        <w:t>智能</w:t>
      </w:r>
      <w:r w:rsidR="002F0EF0">
        <w:rPr>
          <w:rFonts w:ascii="Times New Roman" w:eastAsia="仿宋_GB2312" w:hAnsi="Times New Roman" w:cs="Times New Roman" w:hint="eastAsia"/>
          <w:color w:val="333333"/>
          <w:sz w:val="28"/>
          <w:szCs w:val="28"/>
        </w:rPr>
        <w:t>装备工程领域的</w:t>
      </w:r>
      <w:r w:rsidR="00A173BA">
        <w:rPr>
          <w:rFonts w:ascii="Times New Roman" w:eastAsia="仿宋_GB2312" w:hAnsi="Times New Roman" w:cs="Times New Roman" w:hint="eastAsia"/>
          <w:color w:val="333333"/>
          <w:sz w:val="28"/>
          <w:szCs w:val="28"/>
        </w:rPr>
        <w:t>专业技术</w:t>
      </w:r>
      <w:r w:rsidR="002F0EF0">
        <w:rPr>
          <w:rFonts w:ascii="Times New Roman" w:eastAsia="仿宋_GB2312" w:hAnsi="Times New Roman" w:cs="Times New Roman" w:hint="eastAsia"/>
          <w:color w:val="333333"/>
          <w:sz w:val="28"/>
          <w:szCs w:val="28"/>
        </w:rPr>
        <w:t>人才非常短缺。</w:t>
      </w:r>
    </w:p>
    <w:p w14:paraId="210DA725" w14:textId="77777777" w:rsidR="0027625C" w:rsidRDefault="00D75656">
      <w:pPr>
        <w:spacing w:line="560" w:lineRule="exact"/>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九、预期就业情况</w:t>
      </w:r>
    </w:p>
    <w:p w14:paraId="23EBEF10" w14:textId="4A54DCEF" w:rsidR="002F0EF0" w:rsidRPr="002F0EF0" w:rsidRDefault="002F0EF0" w:rsidP="002F0EF0">
      <w:pPr>
        <w:spacing w:line="560" w:lineRule="exact"/>
        <w:ind w:firstLineChars="200" w:firstLine="560"/>
        <w:rPr>
          <w:rFonts w:ascii="Times New Roman" w:eastAsia="仿宋_GB2312" w:hAnsi="Times New Roman" w:cs="Times New Roman"/>
          <w:color w:val="333333"/>
          <w:sz w:val="28"/>
          <w:szCs w:val="28"/>
        </w:rPr>
      </w:pPr>
      <w:r w:rsidRPr="002F0EF0">
        <w:rPr>
          <w:rFonts w:ascii="Times New Roman" w:eastAsia="仿宋_GB2312" w:hAnsi="Times New Roman" w:cs="Times New Roman" w:hint="eastAsia"/>
          <w:color w:val="333333"/>
          <w:sz w:val="28"/>
          <w:szCs w:val="28"/>
        </w:rPr>
        <w:t>农业智能装备工程专业是农业工程与机械工程、农学、信息科学、控制科学等学科深度交叉融合的专业。随着现代农业对高端装备和智能化工程技术的需求，国内众多相关领域龙头企业对高端、创新型人才的需求日趋旺盛。毕业学生服务于国家乡村振兴战略，可以在现代农业、装备制造、机器人和汽车等领域就业。具体就业领域如下：</w:t>
      </w:r>
    </w:p>
    <w:p w14:paraId="2D3F0DC8" w14:textId="77777777" w:rsidR="002F0EF0" w:rsidRPr="002F0EF0" w:rsidRDefault="002F0EF0" w:rsidP="002F0EF0">
      <w:pPr>
        <w:spacing w:line="560" w:lineRule="exact"/>
        <w:ind w:firstLineChars="200" w:firstLine="562"/>
        <w:rPr>
          <w:rFonts w:ascii="Times New Roman" w:eastAsia="仿宋_GB2312" w:hAnsi="Times New Roman" w:cs="Times New Roman"/>
          <w:b/>
          <w:bCs/>
          <w:color w:val="333333"/>
          <w:sz w:val="28"/>
          <w:szCs w:val="28"/>
        </w:rPr>
      </w:pPr>
      <w:r w:rsidRPr="002F0EF0">
        <w:rPr>
          <w:rFonts w:ascii="Times New Roman" w:eastAsia="仿宋_GB2312" w:hAnsi="Times New Roman" w:cs="Times New Roman" w:hint="eastAsia"/>
          <w:b/>
          <w:bCs/>
          <w:color w:val="333333"/>
          <w:sz w:val="28"/>
          <w:szCs w:val="28"/>
        </w:rPr>
        <w:t>1</w:t>
      </w:r>
      <w:r w:rsidRPr="002F0EF0">
        <w:rPr>
          <w:rFonts w:ascii="Times New Roman" w:eastAsia="仿宋_GB2312" w:hAnsi="Times New Roman" w:cs="Times New Roman" w:hint="eastAsia"/>
          <w:b/>
          <w:bCs/>
          <w:color w:val="333333"/>
          <w:sz w:val="28"/>
          <w:szCs w:val="28"/>
        </w:rPr>
        <w:t>、就业方向</w:t>
      </w:r>
    </w:p>
    <w:p w14:paraId="67008ABE" w14:textId="58D6D530" w:rsidR="002F0EF0" w:rsidRPr="002F0EF0" w:rsidRDefault="002F0EF0" w:rsidP="002F0EF0">
      <w:pPr>
        <w:spacing w:line="560" w:lineRule="exact"/>
        <w:ind w:firstLineChars="200" w:firstLine="560"/>
        <w:rPr>
          <w:rFonts w:ascii="Times New Roman" w:eastAsia="仿宋_GB2312" w:hAnsi="Times New Roman" w:cs="Times New Roman"/>
          <w:color w:val="333333"/>
          <w:sz w:val="28"/>
          <w:szCs w:val="28"/>
        </w:rPr>
      </w:pPr>
      <w:r w:rsidRPr="002F0EF0">
        <w:rPr>
          <w:rFonts w:ascii="Times New Roman" w:eastAsia="仿宋_GB2312" w:hAnsi="Times New Roman" w:cs="Times New Roman" w:hint="eastAsia"/>
          <w:color w:val="333333"/>
          <w:sz w:val="28"/>
          <w:szCs w:val="28"/>
        </w:rPr>
        <w:t>本专业培养的人才主要的三大就业方向：农业智能装备开发及运营维护、农业</w:t>
      </w:r>
      <w:r w:rsidR="00F13E89">
        <w:rPr>
          <w:rFonts w:ascii="Times New Roman" w:eastAsia="仿宋_GB2312" w:hAnsi="Times New Roman" w:cs="Times New Roman" w:hint="eastAsia"/>
          <w:color w:val="333333"/>
          <w:sz w:val="28"/>
          <w:szCs w:val="28"/>
        </w:rPr>
        <w:t>智能</w:t>
      </w:r>
      <w:r w:rsidRPr="002F0EF0">
        <w:rPr>
          <w:rFonts w:ascii="Times New Roman" w:eastAsia="仿宋_GB2312" w:hAnsi="Times New Roman" w:cs="Times New Roman" w:hint="eastAsia"/>
          <w:color w:val="333333"/>
          <w:sz w:val="28"/>
          <w:szCs w:val="28"/>
        </w:rPr>
        <w:t>装备及农业设施的设计与管理、机械装备设计及优化。</w:t>
      </w:r>
    </w:p>
    <w:p w14:paraId="1AD79A1B" w14:textId="77777777" w:rsidR="002F0EF0" w:rsidRPr="002F0EF0" w:rsidRDefault="002F0EF0" w:rsidP="002F0EF0">
      <w:pPr>
        <w:spacing w:line="560" w:lineRule="exact"/>
        <w:ind w:firstLineChars="200" w:firstLine="562"/>
        <w:rPr>
          <w:rFonts w:ascii="Times New Roman" w:eastAsia="仿宋_GB2312" w:hAnsi="Times New Roman" w:cs="Times New Roman"/>
          <w:b/>
          <w:bCs/>
          <w:color w:val="333333"/>
          <w:sz w:val="28"/>
          <w:szCs w:val="28"/>
        </w:rPr>
      </w:pPr>
      <w:r w:rsidRPr="002F0EF0">
        <w:rPr>
          <w:rFonts w:ascii="Times New Roman" w:eastAsia="仿宋_GB2312" w:hAnsi="Times New Roman" w:cs="Times New Roman" w:hint="eastAsia"/>
          <w:b/>
          <w:bCs/>
          <w:color w:val="333333"/>
          <w:sz w:val="28"/>
          <w:szCs w:val="28"/>
        </w:rPr>
        <w:t>2</w:t>
      </w:r>
      <w:r w:rsidRPr="002F0EF0">
        <w:rPr>
          <w:rFonts w:ascii="Times New Roman" w:eastAsia="仿宋_GB2312" w:hAnsi="Times New Roman" w:cs="Times New Roman" w:hint="eastAsia"/>
          <w:b/>
          <w:bCs/>
          <w:color w:val="333333"/>
          <w:sz w:val="28"/>
          <w:szCs w:val="28"/>
        </w:rPr>
        <w:t>、就业部门</w:t>
      </w:r>
      <w:r w:rsidRPr="002F0EF0">
        <w:rPr>
          <w:rFonts w:ascii="Times New Roman" w:eastAsia="仿宋_GB2312" w:hAnsi="Times New Roman" w:cs="Times New Roman" w:hint="eastAsia"/>
          <w:b/>
          <w:bCs/>
          <w:color w:val="333333"/>
          <w:sz w:val="28"/>
          <w:szCs w:val="28"/>
        </w:rPr>
        <w:t>/</w:t>
      </w:r>
      <w:r w:rsidRPr="002F0EF0">
        <w:rPr>
          <w:rFonts w:ascii="Times New Roman" w:eastAsia="仿宋_GB2312" w:hAnsi="Times New Roman" w:cs="Times New Roman" w:hint="eastAsia"/>
          <w:b/>
          <w:bCs/>
          <w:color w:val="333333"/>
          <w:sz w:val="28"/>
          <w:szCs w:val="28"/>
        </w:rPr>
        <w:t>单位</w:t>
      </w:r>
    </w:p>
    <w:p w14:paraId="5C3FB3AE" w14:textId="77777777" w:rsidR="002F0EF0" w:rsidRPr="002F0EF0" w:rsidRDefault="002F0EF0" w:rsidP="002F0EF0">
      <w:pPr>
        <w:spacing w:line="560" w:lineRule="exact"/>
        <w:ind w:firstLineChars="200" w:firstLine="560"/>
        <w:rPr>
          <w:rFonts w:ascii="Times New Roman" w:eastAsia="仿宋_GB2312" w:hAnsi="Times New Roman" w:cs="Times New Roman"/>
          <w:color w:val="333333"/>
          <w:sz w:val="28"/>
          <w:szCs w:val="28"/>
        </w:rPr>
      </w:pPr>
      <w:r w:rsidRPr="002F0EF0">
        <w:rPr>
          <w:rFonts w:ascii="Times New Roman" w:eastAsia="仿宋_GB2312" w:hAnsi="Times New Roman" w:cs="Times New Roman" w:hint="eastAsia"/>
          <w:color w:val="333333"/>
          <w:sz w:val="28"/>
          <w:szCs w:val="28"/>
        </w:rPr>
        <w:t>农机生产、机械制造、农林牧生产、智能制造、系统研发等相关的企业、事业单位、政府部门。</w:t>
      </w:r>
    </w:p>
    <w:p w14:paraId="12DD0B0E" w14:textId="77777777" w:rsidR="002F0EF0" w:rsidRPr="002F0EF0" w:rsidRDefault="002F0EF0" w:rsidP="002F0EF0">
      <w:pPr>
        <w:spacing w:line="560" w:lineRule="exact"/>
        <w:ind w:firstLineChars="200" w:firstLine="562"/>
        <w:rPr>
          <w:rFonts w:ascii="Times New Roman" w:eastAsia="仿宋_GB2312" w:hAnsi="Times New Roman" w:cs="Times New Roman"/>
          <w:b/>
          <w:bCs/>
          <w:color w:val="333333"/>
          <w:sz w:val="28"/>
          <w:szCs w:val="28"/>
        </w:rPr>
      </w:pPr>
      <w:r w:rsidRPr="002F0EF0">
        <w:rPr>
          <w:rFonts w:ascii="Times New Roman" w:eastAsia="仿宋_GB2312" w:hAnsi="Times New Roman" w:cs="Times New Roman" w:hint="eastAsia"/>
          <w:b/>
          <w:bCs/>
          <w:color w:val="333333"/>
          <w:sz w:val="28"/>
          <w:szCs w:val="28"/>
        </w:rPr>
        <w:t>3</w:t>
      </w:r>
      <w:r w:rsidRPr="002F0EF0">
        <w:rPr>
          <w:rFonts w:ascii="Times New Roman" w:eastAsia="仿宋_GB2312" w:hAnsi="Times New Roman" w:cs="Times New Roman" w:hint="eastAsia"/>
          <w:b/>
          <w:bCs/>
          <w:color w:val="333333"/>
          <w:sz w:val="28"/>
          <w:szCs w:val="28"/>
        </w:rPr>
        <w:t>、就业领域：</w:t>
      </w:r>
    </w:p>
    <w:p w14:paraId="44FDE0B1" w14:textId="77777777" w:rsidR="002F0EF0" w:rsidRPr="002F0EF0" w:rsidRDefault="002F0EF0" w:rsidP="002F0EF0">
      <w:pPr>
        <w:spacing w:line="560" w:lineRule="exact"/>
        <w:ind w:firstLineChars="200" w:firstLine="560"/>
        <w:rPr>
          <w:rFonts w:ascii="Times New Roman" w:eastAsia="仿宋_GB2312" w:hAnsi="Times New Roman" w:cs="Times New Roman"/>
          <w:color w:val="333333"/>
          <w:sz w:val="28"/>
          <w:szCs w:val="28"/>
        </w:rPr>
      </w:pPr>
      <w:r w:rsidRPr="002F0EF0">
        <w:rPr>
          <w:rFonts w:ascii="Times New Roman" w:eastAsia="仿宋_GB2312" w:hAnsi="Times New Roman" w:cs="Times New Roman" w:hint="eastAsia"/>
          <w:color w:val="333333"/>
          <w:sz w:val="28"/>
          <w:szCs w:val="28"/>
        </w:rPr>
        <w:t>（</w:t>
      </w:r>
      <w:r w:rsidRPr="002F0EF0">
        <w:rPr>
          <w:rFonts w:ascii="Times New Roman" w:eastAsia="仿宋_GB2312" w:hAnsi="Times New Roman" w:cs="Times New Roman" w:hint="eastAsia"/>
          <w:color w:val="333333"/>
          <w:sz w:val="28"/>
          <w:szCs w:val="28"/>
        </w:rPr>
        <w:t>1</w:t>
      </w:r>
      <w:r w:rsidRPr="002F0EF0">
        <w:rPr>
          <w:rFonts w:ascii="Times New Roman" w:eastAsia="仿宋_GB2312" w:hAnsi="Times New Roman" w:cs="Times New Roman" w:hint="eastAsia"/>
          <w:color w:val="333333"/>
          <w:sz w:val="28"/>
          <w:szCs w:val="28"/>
        </w:rPr>
        <w:t>）农业装备制造类企业，从事装备及设施的研发、设计和生产等工作。</w:t>
      </w:r>
    </w:p>
    <w:p w14:paraId="5AA1C083" w14:textId="77777777" w:rsidR="002F0EF0" w:rsidRPr="002F0EF0" w:rsidRDefault="002F0EF0" w:rsidP="002F0EF0">
      <w:pPr>
        <w:spacing w:line="560" w:lineRule="exact"/>
        <w:ind w:firstLineChars="200" w:firstLine="560"/>
        <w:rPr>
          <w:rFonts w:ascii="Times New Roman" w:eastAsia="仿宋_GB2312" w:hAnsi="Times New Roman" w:cs="Times New Roman"/>
          <w:color w:val="333333"/>
          <w:sz w:val="28"/>
          <w:szCs w:val="28"/>
        </w:rPr>
      </w:pPr>
      <w:r w:rsidRPr="002F0EF0">
        <w:rPr>
          <w:rFonts w:ascii="Times New Roman" w:eastAsia="仿宋_GB2312" w:hAnsi="Times New Roman" w:cs="Times New Roman" w:hint="eastAsia"/>
          <w:color w:val="333333"/>
          <w:sz w:val="28"/>
          <w:szCs w:val="28"/>
        </w:rPr>
        <w:t>（</w:t>
      </w:r>
      <w:r w:rsidRPr="002F0EF0">
        <w:rPr>
          <w:rFonts w:ascii="Times New Roman" w:eastAsia="仿宋_GB2312" w:hAnsi="Times New Roman" w:cs="Times New Roman" w:hint="eastAsia"/>
          <w:color w:val="333333"/>
          <w:sz w:val="28"/>
          <w:szCs w:val="28"/>
        </w:rPr>
        <w:t>2</w:t>
      </w:r>
      <w:r w:rsidRPr="002F0EF0">
        <w:rPr>
          <w:rFonts w:ascii="Times New Roman" w:eastAsia="仿宋_GB2312" w:hAnsi="Times New Roman" w:cs="Times New Roman" w:hint="eastAsia"/>
          <w:color w:val="333333"/>
          <w:sz w:val="28"/>
          <w:szCs w:val="28"/>
        </w:rPr>
        <w:t>）农林牧生产企业，从事企业生产所需装备的运行、维护等工作。</w:t>
      </w:r>
    </w:p>
    <w:p w14:paraId="0A63561B" w14:textId="77777777" w:rsidR="002F0EF0" w:rsidRPr="002F0EF0" w:rsidRDefault="002F0EF0" w:rsidP="002F0EF0">
      <w:pPr>
        <w:spacing w:line="560" w:lineRule="exact"/>
        <w:ind w:firstLineChars="200" w:firstLine="560"/>
        <w:rPr>
          <w:rFonts w:ascii="Times New Roman" w:eastAsia="仿宋_GB2312" w:hAnsi="Times New Roman" w:cs="Times New Roman"/>
          <w:color w:val="333333"/>
          <w:sz w:val="28"/>
          <w:szCs w:val="28"/>
        </w:rPr>
      </w:pPr>
      <w:r w:rsidRPr="002F0EF0">
        <w:rPr>
          <w:rFonts w:ascii="Times New Roman" w:eastAsia="仿宋_GB2312" w:hAnsi="Times New Roman" w:cs="Times New Roman" w:hint="eastAsia"/>
          <w:color w:val="333333"/>
          <w:sz w:val="28"/>
          <w:szCs w:val="28"/>
        </w:rPr>
        <w:lastRenderedPageBreak/>
        <w:t>（</w:t>
      </w:r>
      <w:r w:rsidRPr="002F0EF0">
        <w:rPr>
          <w:rFonts w:ascii="Times New Roman" w:eastAsia="仿宋_GB2312" w:hAnsi="Times New Roman" w:cs="Times New Roman" w:hint="eastAsia"/>
          <w:color w:val="333333"/>
          <w:sz w:val="28"/>
          <w:szCs w:val="28"/>
        </w:rPr>
        <w:t>3</w:t>
      </w:r>
      <w:r w:rsidRPr="002F0EF0">
        <w:rPr>
          <w:rFonts w:ascii="Times New Roman" w:eastAsia="仿宋_GB2312" w:hAnsi="Times New Roman" w:cs="Times New Roman" w:hint="eastAsia"/>
          <w:color w:val="333333"/>
          <w:sz w:val="28"/>
          <w:szCs w:val="28"/>
        </w:rPr>
        <w:t>）机械设计及智能制造企业，从事机械装备的研发、设计和生产等工作。</w:t>
      </w:r>
    </w:p>
    <w:p w14:paraId="1FEB0E98" w14:textId="77777777" w:rsidR="002F0EF0" w:rsidRPr="002F0EF0" w:rsidRDefault="002F0EF0" w:rsidP="002F0EF0">
      <w:pPr>
        <w:spacing w:line="560" w:lineRule="exact"/>
        <w:ind w:firstLineChars="200" w:firstLine="560"/>
        <w:rPr>
          <w:rFonts w:ascii="Times New Roman" w:eastAsia="仿宋_GB2312" w:hAnsi="Times New Roman" w:cs="Times New Roman"/>
          <w:color w:val="333333"/>
          <w:sz w:val="28"/>
          <w:szCs w:val="28"/>
        </w:rPr>
      </w:pPr>
      <w:r w:rsidRPr="002F0EF0">
        <w:rPr>
          <w:rFonts w:ascii="Times New Roman" w:eastAsia="仿宋_GB2312" w:hAnsi="Times New Roman" w:cs="Times New Roman" w:hint="eastAsia"/>
          <w:color w:val="333333"/>
          <w:sz w:val="28"/>
          <w:szCs w:val="28"/>
        </w:rPr>
        <w:t>（</w:t>
      </w:r>
      <w:r w:rsidRPr="002F0EF0">
        <w:rPr>
          <w:rFonts w:ascii="Times New Roman" w:eastAsia="仿宋_GB2312" w:hAnsi="Times New Roman" w:cs="Times New Roman" w:hint="eastAsia"/>
          <w:color w:val="333333"/>
          <w:sz w:val="28"/>
          <w:szCs w:val="28"/>
        </w:rPr>
        <w:t>4</w:t>
      </w:r>
      <w:r w:rsidRPr="002F0EF0">
        <w:rPr>
          <w:rFonts w:ascii="Times New Roman" w:eastAsia="仿宋_GB2312" w:hAnsi="Times New Roman" w:cs="Times New Roman" w:hint="eastAsia"/>
          <w:color w:val="333333"/>
          <w:sz w:val="28"/>
          <w:szCs w:val="28"/>
        </w:rPr>
        <w:t>）农业管理部门，从事农业机械及农业设施管理、推广。</w:t>
      </w:r>
    </w:p>
    <w:p w14:paraId="7A5E7833" w14:textId="77777777" w:rsidR="0027625C" w:rsidRDefault="00D75656">
      <w:pPr>
        <w:spacing w:line="560" w:lineRule="exact"/>
        <w:rPr>
          <w:rFonts w:ascii="仿宋_GB2312" w:eastAsia="仿宋_GB2312" w:hAnsi="仿宋_GB2312" w:cs="仿宋_GB2312"/>
          <w:b/>
          <w:bCs/>
          <w:color w:val="000000"/>
          <w:sz w:val="32"/>
          <w:szCs w:val="32"/>
          <w:shd w:val="clear" w:color="auto" w:fill="FFFFFF"/>
        </w:rPr>
      </w:pPr>
      <w:r>
        <w:rPr>
          <w:rFonts w:ascii="黑体" w:eastAsia="黑体" w:hAnsi="黑体" w:cs="黑体" w:hint="eastAsia"/>
          <w:color w:val="000000"/>
          <w:sz w:val="32"/>
          <w:szCs w:val="32"/>
          <w:shd w:val="clear" w:color="auto" w:fill="FFFFFF"/>
        </w:rPr>
        <w:t>十、对该专业后续的建设规划</w:t>
      </w:r>
    </w:p>
    <w:p w14:paraId="15363337" w14:textId="20DBA6EB" w:rsidR="0027625C" w:rsidRDefault="00D75656">
      <w:pPr>
        <w:pStyle w:val="a6"/>
        <w:spacing w:before="0" w:beforeAutospacing="0" w:after="0" w:afterAutospacing="0" w:line="560" w:lineRule="exact"/>
        <w:ind w:firstLineChars="200" w:firstLine="560"/>
        <w:jc w:val="both"/>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1.</w:t>
      </w:r>
      <w:r>
        <w:rPr>
          <w:rFonts w:ascii="Times New Roman" w:eastAsia="仿宋_GB2312" w:hAnsi="Times New Roman" w:cs="Times New Roman" w:hint="eastAsia"/>
          <w:color w:val="333333"/>
          <w:sz w:val="28"/>
          <w:szCs w:val="28"/>
        </w:rPr>
        <w:t>课程设置：开设基础理论课程，如</w:t>
      </w:r>
      <w:r>
        <w:rPr>
          <w:rFonts w:ascii="Times New Roman" w:eastAsia="仿宋_GB2312" w:hAnsi="Times New Roman" w:cs="Times New Roman"/>
          <w:color w:val="333333"/>
          <w:sz w:val="28"/>
          <w:szCs w:val="28"/>
        </w:rPr>
        <w:t>农业机械、电子技术、自动化控制等</w:t>
      </w:r>
      <w:r>
        <w:rPr>
          <w:rFonts w:ascii="Times New Roman" w:eastAsia="仿宋_GB2312" w:hAnsi="Times New Roman" w:cs="Times New Roman" w:hint="eastAsia"/>
          <w:color w:val="333333"/>
          <w:sz w:val="28"/>
          <w:szCs w:val="28"/>
        </w:rPr>
        <w:t>，</w:t>
      </w:r>
      <w:r>
        <w:rPr>
          <w:rFonts w:ascii="Times New Roman" w:eastAsia="仿宋_GB2312" w:hAnsi="Times New Roman" w:cs="Times New Roman"/>
          <w:color w:val="333333"/>
          <w:sz w:val="28"/>
          <w:szCs w:val="28"/>
        </w:rPr>
        <w:t>同时，增设与农业智能装备相关的课程，包括智能传感技术、</w:t>
      </w:r>
      <w:r w:rsidR="002F0EF0">
        <w:rPr>
          <w:rFonts w:ascii="Times New Roman" w:eastAsia="仿宋_GB2312" w:hAnsi="Times New Roman" w:cs="Times New Roman" w:hint="eastAsia"/>
          <w:color w:val="333333"/>
          <w:sz w:val="28"/>
          <w:szCs w:val="28"/>
        </w:rPr>
        <w:t>人工智能、机器学习与模式识别</w:t>
      </w:r>
      <w:r>
        <w:rPr>
          <w:rFonts w:ascii="Times New Roman" w:eastAsia="仿宋_GB2312" w:hAnsi="Times New Roman" w:cs="Times New Roman"/>
          <w:color w:val="333333"/>
          <w:sz w:val="28"/>
          <w:szCs w:val="28"/>
        </w:rPr>
        <w:t>、农业机器人等。</w:t>
      </w:r>
    </w:p>
    <w:p w14:paraId="5B579407" w14:textId="141A14FE" w:rsidR="0027625C" w:rsidRDefault="00D75656">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2.</w:t>
      </w:r>
      <w:r>
        <w:rPr>
          <w:rFonts w:ascii="Times New Roman" w:eastAsia="仿宋_GB2312" w:hAnsi="Times New Roman" w:cs="Times New Roman" w:hint="eastAsia"/>
          <w:color w:val="333333"/>
          <w:sz w:val="28"/>
          <w:szCs w:val="28"/>
        </w:rPr>
        <w:t>实验室建设：建设与农业智能装备相关的实验室设施，包括</w:t>
      </w:r>
      <w:r w:rsidR="00F13E89">
        <w:rPr>
          <w:rFonts w:ascii="Times New Roman" w:eastAsia="仿宋_GB2312" w:hAnsi="Times New Roman" w:cs="Times New Roman" w:hint="eastAsia"/>
          <w:color w:val="333333"/>
          <w:sz w:val="28"/>
          <w:szCs w:val="28"/>
        </w:rPr>
        <w:t>三坪智慧农场、精确农业实验室、数字农业与数据分析实验室、</w:t>
      </w:r>
      <w:r>
        <w:rPr>
          <w:rFonts w:ascii="Times New Roman" w:eastAsia="仿宋_GB2312" w:hAnsi="Times New Roman" w:cs="Times New Roman" w:hint="eastAsia"/>
          <w:color w:val="333333"/>
          <w:sz w:val="28"/>
          <w:szCs w:val="28"/>
        </w:rPr>
        <w:t>农业机械维修</w:t>
      </w:r>
      <w:r w:rsidR="00F13E89">
        <w:rPr>
          <w:rFonts w:ascii="Times New Roman" w:eastAsia="仿宋_GB2312" w:hAnsi="Times New Roman" w:cs="Times New Roman" w:hint="eastAsia"/>
          <w:color w:val="333333"/>
          <w:sz w:val="28"/>
          <w:szCs w:val="28"/>
        </w:rPr>
        <w:t>实验</w:t>
      </w:r>
      <w:r>
        <w:rPr>
          <w:rFonts w:ascii="Times New Roman" w:eastAsia="仿宋_GB2312" w:hAnsi="Times New Roman" w:cs="Times New Roman" w:hint="eastAsia"/>
          <w:color w:val="333333"/>
          <w:sz w:val="28"/>
          <w:szCs w:val="28"/>
        </w:rPr>
        <w:t>室等，配备各类先进的农业智能装备设备和传感器，为实践教学和科研创新所需的条件和设备。</w:t>
      </w:r>
    </w:p>
    <w:p w14:paraId="49D6C295" w14:textId="47A420E3" w:rsidR="0027625C" w:rsidRDefault="00D75656">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3.</w:t>
      </w:r>
      <w:r>
        <w:rPr>
          <w:rFonts w:ascii="Times New Roman" w:eastAsia="仿宋_GB2312" w:hAnsi="Times New Roman" w:cs="Times New Roman" w:hint="eastAsia"/>
          <w:color w:val="333333"/>
          <w:sz w:val="28"/>
          <w:szCs w:val="28"/>
        </w:rPr>
        <w:t>师资队伍建设</w:t>
      </w:r>
      <w:r>
        <w:rPr>
          <w:rFonts w:ascii="Times New Roman" w:eastAsia="仿宋_GB2312" w:hAnsi="Times New Roman" w:cs="Times New Roman"/>
          <w:color w:val="333333"/>
          <w:sz w:val="28"/>
          <w:szCs w:val="28"/>
        </w:rPr>
        <w:t>：</w:t>
      </w:r>
      <w:r>
        <w:rPr>
          <w:rFonts w:ascii="Times New Roman" w:eastAsia="仿宋_GB2312" w:hAnsi="Times New Roman" w:cs="Times New Roman" w:hint="eastAsia"/>
          <w:color w:val="333333"/>
          <w:sz w:val="28"/>
          <w:szCs w:val="28"/>
        </w:rPr>
        <w:t>加强师资队伍的建设，引进或培养一批具有农业智能装备领域专业知识和实践经验的教师，优先考虑具有农业工程、机械设计与制造、自动化控制等相关专业背景的</w:t>
      </w:r>
      <w:r w:rsidR="00B17832">
        <w:rPr>
          <w:rFonts w:ascii="Times New Roman" w:eastAsia="仿宋_GB2312" w:hAnsi="Times New Roman" w:cs="Times New Roman" w:hint="eastAsia"/>
          <w:color w:val="333333"/>
          <w:sz w:val="28"/>
          <w:szCs w:val="28"/>
        </w:rPr>
        <w:t>博士研究生</w:t>
      </w:r>
      <w:r>
        <w:rPr>
          <w:rFonts w:ascii="Times New Roman" w:eastAsia="仿宋_GB2312" w:hAnsi="Times New Roman" w:cs="Times New Roman" w:hint="eastAsia"/>
          <w:color w:val="333333"/>
          <w:sz w:val="28"/>
          <w:szCs w:val="28"/>
        </w:rPr>
        <w:t>，并积极引进具有丰富实践经验和科研成果的专家学者，提供高质量的教学和科研支持。</w:t>
      </w:r>
    </w:p>
    <w:p w14:paraId="4EF3B980" w14:textId="7E8E8708" w:rsidR="0027625C" w:rsidRDefault="00D75656">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4.</w:t>
      </w:r>
      <w:r>
        <w:rPr>
          <w:rFonts w:ascii="Times New Roman" w:eastAsia="仿宋_GB2312" w:hAnsi="Times New Roman" w:cs="Times New Roman" w:hint="eastAsia"/>
          <w:color w:val="333333"/>
          <w:sz w:val="28"/>
          <w:szCs w:val="28"/>
        </w:rPr>
        <w:t>实践基地建设：注重实践教学环节，包括实验室实训、农田实地考察、农机操作与维护等，使学生能够熟悉农业智能装备的使用和维护技术，与农业企业、农机合作社等相关单位建立合作关系，提供学生实习和实训的机会。建立与农业智能装备相关的实践基地，如农机试验基地、智能化农田示范基地等，为学生提供实际操作和研究的平台。</w:t>
      </w:r>
    </w:p>
    <w:p w14:paraId="77204880" w14:textId="6D03EDCC" w:rsidR="0027625C" w:rsidRDefault="00D75656">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 xml:space="preserve">5. </w:t>
      </w:r>
      <w:r>
        <w:rPr>
          <w:rFonts w:ascii="Times New Roman" w:eastAsia="仿宋_GB2312" w:hAnsi="Times New Roman" w:cs="Times New Roman" w:hint="eastAsia"/>
          <w:color w:val="333333"/>
          <w:sz w:val="28"/>
          <w:szCs w:val="28"/>
        </w:rPr>
        <w:t>就业和创业支持：为学生提供就业和创业支持是专业建设的重要一环。加强与</w:t>
      </w:r>
      <w:r w:rsidR="00B17832">
        <w:rPr>
          <w:rFonts w:ascii="Times New Roman" w:eastAsia="仿宋_GB2312" w:hAnsi="Times New Roman" w:cs="Times New Roman" w:hint="eastAsia"/>
          <w:color w:val="333333"/>
          <w:sz w:val="28"/>
          <w:szCs w:val="28"/>
        </w:rPr>
        <w:t>农机</w:t>
      </w:r>
      <w:r>
        <w:rPr>
          <w:rFonts w:ascii="Times New Roman" w:eastAsia="仿宋_GB2312" w:hAnsi="Times New Roman" w:cs="Times New Roman" w:hint="eastAsia"/>
          <w:color w:val="333333"/>
          <w:sz w:val="28"/>
          <w:szCs w:val="28"/>
        </w:rPr>
        <w:t>企业合作，提供实习和就业机会，组织创业指</w:t>
      </w:r>
      <w:r>
        <w:rPr>
          <w:rFonts w:ascii="Times New Roman" w:eastAsia="仿宋_GB2312" w:hAnsi="Times New Roman" w:cs="Times New Roman" w:hint="eastAsia"/>
          <w:color w:val="333333"/>
          <w:sz w:val="28"/>
          <w:szCs w:val="28"/>
        </w:rPr>
        <w:lastRenderedPageBreak/>
        <w:t>导和创业孵化等活动，</w:t>
      </w:r>
      <w:r w:rsidR="00B17832">
        <w:rPr>
          <w:rFonts w:ascii="Times New Roman" w:eastAsia="仿宋_GB2312" w:hAnsi="Times New Roman" w:cs="Times New Roman" w:hint="eastAsia"/>
          <w:color w:val="333333"/>
          <w:sz w:val="28"/>
          <w:szCs w:val="28"/>
        </w:rPr>
        <w:t>鼓励学生</w:t>
      </w:r>
      <w:r>
        <w:rPr>
          <w:rFonts w:ascii="Times New Roman" w:eastAsia="仿宋_GB2312" w:hAnsi="Times New Roman" w:cs="Times New Roman" w:hint="eastAsia"/>
          <w:color w:val="333333"/>
          <w:sz w:val="28"/>
          <w:szCs w:val="28"/>
        </w:rPr>
        <w:t>创业。</w:t>
      </w:r>
    </w:p>
    <w:p w14:paraId="2C8A5102" w14:textId="77777777" w:rsidR="0027625C" w:rsidRDefault="00D75656">
      <w:pPr>
        <w:spacing w:line="560" w:lineRule="exact"/>
        <w:ind w:firstLineChars="200" w:firstLine="560"/>
        <w:rPr>
          <w:rFonts w:ascii="Times New Roman" w:eastAsia="仿宋_GB2312" w:hAnsi="Times New Roman" w:cs="Times New Roman"/>
          <w:color w:val="333333"/>
          <w:sz w:val="28"/>
          <w:szCs w:val="28"/>
        </w:rPr>
      </w:pPr>
      <w:r>
        <w:rPr>
          <w:rFonts w:ascii="Times New Roman" w:eastAsia="仿宋_GB2312" w:hAnsi="Times New Roman" w:cs="Times New Roman" w:hint="eastAsia"/>
          <w:color w:val="333333"/>
          <w:sz w:val="28"/>
          <w:szCs w:val="28"/>
        </w:rPr>
        <w:t xml:space="preserve">6. </w:t>
      </w:r>
      <w:r>
        <w:rPr>
          <w:rFonts w:ascii="Times New Roman" w:eastAsia="仿宋_GB2312" w:hAnsi="Times New Roman" w:cs="Times New Roman" w:hint="eastAsia"/>
          <w:color w:val="333333"/>
          <w:sz w:val="28"/>
          <w:szCs w:val="28"/>
        </w:rPr>
        <w:t>国际交流与合作：积极开展国际学术交流，加强与国内外知名高校和研究机构合作，组织学生和老师进行国际交流学习和实践实习。通过国际合作，引进先进理念和技术，促进专业的国际化发展。</w:t>
      </w:r>
    </w:p>
    <w:sectPr w:rsidR="002762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F4028" w14:textId="77777777" w:rsidR="00473EB8" w:rsidRDefault="00473EB8" w:rsidP="00DF1B2F">
      <w:r>
        <w:separator/>
      </w:r>
    </w:p>
  </w:endnote>
  <w:endnote w:type="continuationSeparator" w:id="0">
    <w:p w14:paraId="0EC83B44" w14:textId="77777777" w:rsidR="00473EB8" w:rsidRDefault="00473EB8" w:rsidP="00DF1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47F03" w14:textId="77777777" w:rsidR="00473EB8" w:rsidRDefault="00473EB8" w:rsidP="00DF1B2F">
      <w:r>
        <w:separator/>
      </w:r>
    </w:p>
  </w:footnote>
  <w:footnote w:type="continuationSeparator" w:id="0">
    <w:p w14:paraId="2498B156" w14:textId="77777777" w:rsidR="00473EB8" w:rsidRDefault="00473EB8" w:rsidP="00DF1B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0FEDA1"/>
    <w:multiLevelType w:val="singleLevel"/>
    <w:tmpl w:val="640FEDA1"/>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UzNjExNTBmZTk4MDcxNjVkZDUyZDg3ZDY3NDk2MzcifQ=="/>
  </w:docVars>
  <w:rsids>
    <w:rsidRoot w:val="0027625C"/>
    <w:rsid w:val="00052DE1"/>
    <w:rsid w:val="00252233"/>
    <w:rsid w:val="0027625C"/>
    <w:rsid w:val="002F0EF0"/>
    <w:rsid w:val="002F6029"/>
    <w:rsid w:val="002F71C8"/>
    <w:rsid w:val="00337956"/>
    <w:rsid w:val="0035110E"/>
    <w:rsid w:val="00392FC2"/>
    <w:rsid w:val="00473EB8"/>
    <w:rsid w:val="004755D9"/>
    <w:rsid w:val="004D77A2"/>
    <w:rsid w:val="005333EB"/>
    <w:rsid w:val="005A0D0E"/>
    <w:rsid w:val="005B4972"/>
    <w:rsid w:val="005E7819"/>
    <w:rsid w:val="006156EC"/>
    <w:rsid w:val="00637352"/>
    <w:rsid w:val="006B2040"/>
    <w:rsid w:val="006F0D53"/>
    <w:rsid w:val="00721311"/>
    <w:rsid w:val="00746252"/>
    <w:rsid w:val="00795A16"/>
    <w:rsid w:val="007A7D34"/>
    <w:rsid w:val="007B6620"/>
    <w:rsid w:val="007C696D"/>
    <w:rsid w:val="007D2DF5"/>
    <w:rsid w:val="00835789"/>
    <w:rsid w:val="008736DF"/>
    <w:rsid w:val="008D29AB"/>
    <w:rsid w:val="00931BCC"/>
    <w:rsid w:val="00980530"/>
    <w:rsid w:val="009C459F"/>
    <w:rsid w:val="009D4CE2"/>
    <w:rsid w:val="009E60C0"/>
    <w:rsid w:val="009F7B0B"/>
    <w:rsid w:val="00A173BA"/>
    <w:rsid w:val="00A21091"/>
    <w:rsid w:val="00A836F5"/>
    <w:rsid w:val="00AA387E"/>
    <w:rsid w:val="00AE5C03"/>
    <w:rsid w:val="00B17832"/>
    <w:rsid w:val="00B24952"/>
    <w:rsid w:val="00B54A98"/>
    <w:rsid w:val="00B6698B"/>
    <w:rsid w:val="00C170E7"/>
    <w:rsid w:val="00C65416"/>
    <w:rsid w:val="00C76CFC"/>
    <w:rsid w:val="00D618EB"/>
    <w:rsid w:val="00D75656"/>
    <w:rsid w:val="00DD37B6"/>
    <w:rsid w:val="00DF1B2F"/>
    <w:rsid w:val="00E13E0D"/>
    <w:rsid w:val="00E9438A"/>
    <w:rsid w:val="00EE1BF9"/>
    <w:rsid w:val="00F13E89"/>
    <w:rsid w:val="00FA56E1"/>
    <w:rsid w:val="00FD55C9"/>
    <w:rsid w:val="035148F2"/>
    <w:rsid w:val="0BA457DB"/>
    <w:rsid w:val="120C332E"/>
    <w:rsid w:val="1D0B56BA"/>
    <w:rsid w:val="23FF13A9"/>
    <w:rsid w:val="30077CA9"/>
    <w:rsid w:val="340842AA"/>
    <w:rsid w:val="3A564A07"/>
    <w:rsid w:val="44226CC2"/>
    <w:rsid w:val="45264590"/>
    <w:rsid w:val="4E81202E"/>
    <w:rsid w:val="520D3AF7"/>
    <w:rsid w:val="56C8194B"/>
    <w:rsid w:val="5FCF2136"/>
    <w:rsid w:val="60544F99"/>
    <w:rsid w:val="659E704A"/>
    <w:rsid w:val="72BF37AA"/>
    <w:rsid w:val="737C4323"/>
    <w:rsid w:val="74F57957"/>
    <w:rsid w:val="7D927612"/>
    <w:rsid w:val="7E101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CF461"/>
  <w15:docId w15:val="{ED9683CD-8D18-4806-8EAC-50F74E901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lsdException w:name="Body Text" w:qFormat="1"/>
    <w:lsdException w:name="Body Text Indent" w:semiHidden="1" w:uiPriority="99" w:qFormat="1"/>
    <w:lsdException w:name="Subtitle" w:qFormat="1"/>
    <w:lsdException w:name="Body Text First Indent 2"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pPr>
      <w:spacing w:line="580" w:lineRule="exact"/>
      <w:ind w:firstLineChars="200" w:firstLine="880"/>
    </w:pPr>
    <w:rPr>
      <w:sz w:val="32"/>
    </w:rPr>
  </w:style>
  <w:style w:type="paragraph" w:styleId="a4">
    <w:name w:val="Body Text Indent"/>
    <w:basedOn w:val="a"/>
    <w:uiPriority w:val="99"/>
    <w:semiHidden/>
    <w:qFormat/>
    <w:pPr>
      <w:spacing w:after="120"/>
      <w:ind w:leftChars="200" w:left="420"/>
    </w:pPr>
  </w:style>
  <w:style w:type="paragraph" w:styleId="a5">
    <w:name w:val="footer"/>
    <w:basedOn w:val="a"/>
    <w:uiPriority w:val="99"/>
    <w:unhideWhenUsed/>
    <w:qFormat/>
    <w:pPr>
      <w:tabs>
        <w:tab w:val="center" w:pos="4153"/>
        <w:tab w:val="right" w:pos="8306"/>
      </w:tabs>
      <w:snapToGrid w:val="0"/>
      <w:jc w:val="left"/>
    </w:pPr>
    <w:rPr>
      <w:sz w:val="18"/>
      <w:szCs w:val="18"/>
    </w:rPr>
  </w:style>
  <w:style w:type="paragraph" w:styleId="a6">
    <w:name w:val="Normal (Web)"/>
    <w:basedOn w:val="a"/>
    <w:uiPriority w:val="99"/>
    <w:unhideWhenUsed/>
    <w:qFormat/>
    <w:pPr>
      <w:widowControl/>
      <w:spacing w:before="100" w:beforeAutospacing="1" w:after="100" w:afterAutospacing="1"/>
      <w:jc w:val="left"/>
    </w:pPr>
  </w:style>
  <w:style w:type="paragraph" w:styleId="2">
    <w:name w:val="Body Text First Indent 2"/>
    <w:basedOn w:val="a4"/>
    <w:uiPriority w:val="99"/>
    <w:qFormat/>
    <w:pPr>
      <w:ind w:firstLineChars="200" w:firstLine="420"/>
    </w:pPr>
  </w:style>
  <w:style w:type="paragraph" w:styleId="a7">
    <w:name w:val="header"/>
    <w:basedOn w:val="a"/>
    <w:link w:val="a8"/>
    <w:rsid w:val="00DF1B2F"/>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DF1B2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12</Pages>
  <Words>1021</Words>
  <Characters>5826</Characters>
  <Application>Microsoft Office Word</Application>
  <DocSecurity>0</DocSecurity>
  <Lines>48</Lines>
  <Paragraphs>13</Paragraphs>
  <ScaleCrop>false</ScaleCrop>
  <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仇 世龙</cp:lastModifiedBy>
  <cp:revision>80</cp:revision>
  <dcterms:created xsi:type="dcterms:W3CDTF">2023-06-25T10:40:00Z</dcterms:created>
  <dcterms:modified xsi:type="dcterms:W3CDTF">2023-08-21T08:46:00Z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28B71537D8C1440AADEAE7D19D99BCDB_13</vt:lpwstr>
  </property>
</Properties>
</file>