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Spec="center" w:tblpY="2580"/>
        <w:tblOverlap w:val="never"/>
        <w:tblW w:w="512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1"/>
        <w:gridCol w:w="2636"/>
        <w:gridCol w:w="1100"/>
        <w:gridCol w:w="2204"/>
        <w:gridCol w:w="2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在籍人数</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预计分配经费（元）</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公共管理学院（法学院）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2281</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水利与土木工程学院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35400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含国教学院3400元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国际教育学院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2098</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22100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经济管理学院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1909</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机电工程学院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1588</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动物医学学院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食品科学与药学学院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林学与风景园林学院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计算机与信息工程学院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20300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含国教学院2300元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资源与环境学院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中国语言文学与艺术学院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动物科学学院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交通与物流工程学院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17200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含国教学院3200元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园艺学院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数理学院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生命科学学院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化学化工学院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草业学院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外国语学院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25331</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375000</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rPr>
          <w:rFonts w:hint="eastAsia" w:ascii="黑体" w:hAnsi="黑体" w:eastAsia="黑体" w:cs="黑体"/>
          <w:lang w:val="en-US" w:eastAsia="zh-CN"/>
        </w:rPr>
      </w:pPr>
      <w:r>
        <w:rPr>
          <w:rFonts w:hint="eastAsia" w:ascii="黑体" w:hAnsi="黑体" w:eastAsia="黑体" w:cs="黑体"/>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bCs w:val="0"/>
          <w:kern w:val="0"/>
          <w:sz w:val="32"/>
          <w:szCs w:val="32"/>
          <w:lang w:val="en-US" w:eastAsia="zh-CN" w:bidi="ar-SA"/>
        </w:rPr>
        <w:t>2024年国家级和自治区级大学生创新项目额度分配表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sz w:val="21"/>
          <w:szCs w:val="21"/>
          <w:lang w:val="en-US" w:eastAsia="zh-CN"/>
        </w:rPr>
      </w:pPr>
      <w:r>
        <w:rPr>
          <w:rFonts w:hint="eastAsia"/>
          <w:sz w:val="21"/>
          <w:szCs w:val="21"/>
          <w:lang w:val="en-US" w:eastAsia="zh-CN"/>
        </w:rPr>
        <w:t>说明：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lang w:val="en-US" w:eastAsia="zh-CN"/>
        </w:rPr>
        <w:t>1</w:t>
      </w:r>
      <w:r>
        <w:rPr>
          <w:rFonts w:hint="eastAsia"/>
          <w:sz w:val="21"/>
          <w:szCs w:val="21"/>
        </w:rPr>
        <w:t>.教育部要求：国家级重点大创项目资助额不低于4万元，国家级一般大创项目不低于2万元，自治区级大创项目不低于1万元，国家级与自治区级立项数应控制在1：3的范围内。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lang w:val="en-US" w:eastAsia="zh-CN"/>
        </w:rPr>
        <w:t>2</w:t>
      </w:r>
      <w:r>
        <w:rPr>
          <w:rFonts w:hint="eastAsia"/>
          <w:sz w:val="21"/>
          <w:szCs w:val="21"/>
        </w:rPr>
        <w:t>.本年度国家级重点、国家级一般、自治区级大创项目执行学校资助—学院资助—教师资助三部分共同资助，每个学院学校资助总金额（不包括国家级重点大创项目经费）</w:t>
      </w:r>
      <w:r>
        <w:rPr>
          <w:rFonts w:hint="eastAsia"/>
          <w:sz w:val="21"/>
          <w:szCs w:val="21"/>
          <w:lang w:val="en-US" w:eastAsia="zh-CN"/>
        </w:rPr>
        <w:t>见上表。</w:t>
      </w:r>
      <w:bookmarkStart w:id="0" w:name="_GoBack"/>
      <w:bookmarkEnd w:id="0"/>
      <w:r>
        <w:rPr>
          <w:rFonts w:hint="eastAsia"/>
          <w:sz w:val="21"/>
          <w:szCs w:val="21"/>
        </w:rPr>
        <w:t>国家级重点、国家级一般、自治区级大创项目每项总额度分别不低于4万元、2万、1万，学校每项在本次分配给学院总金额范围内分别资助1.5万元、1万元、0.5万元，差额部分需要由之前校级大创项目经费转国家级或自治区级经费（在申报书中可计入学校经费来源）、学院或指导教师科研经费补充，请各单位在项目立项审核时由单位领导在项目申报书中签字确认补充经费来源，指导教师资助经费需由指导老师签字确认。</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sz w:val="21"/>
          <w:szCs w:val="21"/>
          <w:lang w:val="en-US" w:eastAsia="zh-CN"/>
        </w:rPr>
        <w:t>3</w:t>
      </w:r>
      <w:r>
        <w:rPr>
          <w:rFonts w:hint="eastAsia"/>
          <w:sz w:val="21"/>
          <w:szCs w:val="21"/>
        </w:rPr>
        <w:t>.各单位可以结合专业评估需要和学生发展需要增加或减少高级别的大创项目立项数量，鼓励支持学院将学科建设经费和专业建设经费用于设立各级大创项目。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ZjQ0YzI3M2E0OWY1ZDNlZDkyOTQwMWY1NjhlY2QifQ=="/>
  </w:docVars>
  <w:rsids>
    <w:rsidRoot w:val="7CCE0355"/>
    <w:rsid w:val="1EC726BE"/>
    <w:rsid w:val="619C1078"/>
    <w:rsid w:val="687714C1"/>
    <w:rsid w:val="732736D9"/>
    <w:rsid w:val="7CCE0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540</Words>
  <Characters>710</Characters>
  <Lines>0</Lines>
  <Paragraphs>0</Paragraphs>
  <TotalTime>166</TotalTime>
  <ScaleCrop>false</ScaleCrop>
  <LinksUpToDate>false</LinksUpToDate>
  <CharactersWithSpaces>710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2024-06-20T04:06:00Z</dcterms:created>
  <dc:creator>旖旎</dc:creator>
  <cp:lastModifiedBy>旖旎</cp:lastModifiedBy>
  <dcterms:modified xsi:type="dcterms:W3CDTF">2024-06-20T08:24:50Z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2DF87DF93DEB4F39AF7DD91A5F7584A0_13</vt:lpwstr>
  </property>
</Properties>
</file>